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Mechanical</w:t>
      </w:r>
      <w:r>
        <w:t xml:space="preserve"> </w:t>
      </w:r>
      <w:r>
        <w:t xml:space="preserve">Analysis</w:t>
      </w:r>
      <w:r>
        <w:t xml:space="preserve"> </w:t>
      </w:r>
      <w:r>
        <w:t xml:space="preserve">of</w:t>
      </w:r>
      <w:r>
        <w:t xml:space="preserve"> </w:t>
      </w:r>
      <w:r>
        <w:t xml:space="preserve">Automotive</w:t>
      </w:r>
      <w:r>
        <w:t xml:space="preserve"> </w:t>
      </w:r>
      <w:r>
        <w:t xml:space="preserve">Systems</w:t>
      </w:r>
      <w:r>
        <w:t xml:space="preserve"> </w:t>
      </w:r>
      <w:r>
        <w:t xml:space="preserve">in</w:t>
      </w:r>
      <w:r>
        <w:t xml:space="preserve"> </w:t>
      </w:r>
      <w:r>
        <w:t xml:space="preserve">Extreme</w:t>
      </w:r>
      <w:r>
        <w:t xml:space="preserve"> </w:t>
      </w:r>
      <w:r>
        <w:t xml:space="preserve">Environments</w:t>
      </w:r>
    </w:p>
    <w:bookmarkStart w:id="32" w:name="Xe9de6dae0b6fc75c4bc9977f4e98fae784e871b"/>
    <w:p>
      <w:pPr>
        <w:pStyle w:val="Heading1"/>
      </w:pPr>
      <w:r>
        <w:t xml:space="preserve">Laboratory Report on Mechanical Engineering Principles Applied to Automotive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Qatar University Department of Mechanical and Industrial Engineering</w:t>
      </w:r>
      <w:r>
        <w:br/>
      </w:r>
      <w:r>
        <w:rPr>
          <w:bCs/>
          <w:b/>
        </w:rPr>
        <w:t xml:space="preserve">Location:</w:t>
      </w:r>
      <w:r>
        <w:t xml:space="preserve"> </w:t>
      </w:r>
      <w:r>
        <w:t xml:space="preserve">Doha, State of Qatar</w:t>
      </w:r>
    </w:p>
    <w:bookmarkStart w:id="20" w:name="abstract"/>
    <w:p>
      <w:pPr>
        <w:pStyle w:val="Heading2"/>
      </w:pPr>
      <w:r>
        <w:t xml:space="preserve">Abstract</w:t>
      </w:r>
    </w:p>
    <w:p>
      <w:pPr>
        <w:pStyle w:val="FirstParagraph"/>
      </w:pPr>
      <w:r>
        <w:t xml:space="preserve">This lab report details the comprehensive mechanical analysis and diagnostic procedures conducted on internal combustion engines operating within the unique climatic conditions of</w:t>
      </w:r>
      <w:r>
        <w:t xml:space="preserve"> </w:t>
      </w:r>
      <w:r>
        <w:rPr>
          <w:bCs/>
          <w:b/>
        </w:rPr>
        <w:t xml:space="preserve">Doha, Qatar</w:t>
      </w:r>
      <w:r>
        <w:t xml:space="preserve">. The primary objective of this study was to evaluate the efficiency, thermal stability, and mechanical integrity of vehicle components subjected to extreme heat and high particulate matter concentrations typical of the Gulf region. By simulating real-world driving scenarios found in</w:t>
      </w:r>
      <w:r>
        <w:t xml:space="preserve"> </w:t>
      </w:r>
      <w:r>
        <w:rPr>
          <w:bCs/>
          <w:b/>
        </w:rPr>
        <w:t xml:space="preserve">Qatar Doha</w:t>
      </w:r>
      <w:r>
        <w:t xml:space="preserve">, this report aims to establish standardized maintenance protocols that enhance vehicle longevity. The findings suggest that specific adjustments in lubricant viscosity and air filtration systems are critical for maintaining optimal mechanical performance in this specific geographic location.</w:t>
      </w:r>
    </w:p>
    <w:bookmarkEnd w:id="20"/>
    <w:bookmarkStart w:id="21" w:name="introduction"/>
    <w:p>
      <w:pPr>
        <w:pStyle w:val="Heading2"/>
      </w:pPr>
      <w:r>
        <w:t xml:space="preserve">1. Introduction</w:t>
      </w:r>
    </w:p>
    <w:p>
      <w:pPr>
        <w:pStyle w:val="FirstParagraph"/>
      </w:pPr>
      <w:r>
        <w:t xml:space="preserve">The field of automotive mechanics is increasingly complex, requiring precise attention to environmental variables that affect machine efficiency. In the context of</w:t>
      </w:r>
      <w:r>
        <w:t xml:space="preserve"> </w:t>
      </w:r>
      <w:r>
        <w:rPr>
          <w:bCs/>
          <w:b/>
        </w:rPr>
        <w:t xml:space="preserve">Doha, Qatar</w:t>
      </w:r>
      <w:r>
        <w:t xml:space="preserve">, the ambient temperature frequently exceeds 45°C (113°F) during summer months, while dust storms can significantly alter air quality. These factors pose severe challenges to mechanical systems, particularly regarding engine cooling and filtration.</w:t>
      </w:r>
    </w:p>
    <w:p>
      <w:pPr>
        <w:pStyle w:val="BodyText"/>
      </w:pPr>
      <w:r>
        <w:t xml:space="preserve">The purpose of this laboratory session was to document the behavior of standard mechanical components under these stressors. Understanding the specific mechanics required for</w:t>
      </w:r>
      <w:r>
        <w:t xml:space="preserve"> </w:t>
      </w:r>
      <w:r>
        <w:rPr>
          <w:bCs/>
          <w:b/>
        </w:rPr>
        <w:t xml:space="preserve">Qatar Doha</w:t>
      </w:r>
      <w:r>
        <w:t xml:space="preserve"> </w:t>
      </w:r>
      <w:r>
        <w:t xml:space="preserve">is not merely an academic exercise but a practical necessity for public safety and economic efficiency. The report focuses on three core areas: thermal management, particulate filtration efficiency, and lubrication degradation.</w:t>
      </w:r>
    </w:p>
    <w:bookmarkEnd w:id="21"/>
    <w:bookmarkStart w:id="22" w:name="objectives"/>
    <w:p>
      <w:pPr>
        <w:pStyle w:val="Heading2"/>
      </w:pPr>
      <w:r>
        <w:t xml:space="preserve">2. Objectives</w:t>
      </w:r>
    </w:p>
    <w:p>
      <w:pPr>
        <w:numPr>
          <w:ilvl w:val="0"/>
          <w:numId w:val="1001"/>
        </w:numPr>
        <w:pStyle w:val="Compact"/>
      </w:pPr>
      <w:r>
        <w:t xml:space="preserve">To measure the thermal output of engine blocks after sustained operation in simulated high-temperature environments representative of</w:t>
      </w:r>
      <w:r>
        <w:t xml:space="preserve"> </w:t>
      </w:r>
      <w:r>
        <w:rPr>
          <w:bCs/>
          <w:b/>
        </w:rPr>
        <w:t xml:space="preserve">Doha, Qatar</w:t>
      </w:r>
      <w:r>
        <w:t xml:space="preserve">.</w:t>
      </w:r>
    </w:p>
    <w:p>
      <w:pPr>
        <w:numPr>
          <w:ilvl w:val="0"/>
          <w:numId w:val="1001"/>
        </w:numPr>
        <w:pStyle w:val="Compact"/>
      </w:pPr>
      <w:r>
        <w:t xml:space="preserve">To analyze the wear patterns on cylinder walls and piston rings caused by abrasive dust particles common in the local atmosphere.</w:t>
      </w:r>
    </w:p>
    <w:p>
      <w:pPr>
        <w:numPr>
          <w:ilvl w:val="0"/>
          <w:numId w:val="1001"/>
        </w:numPr>
        <w:pStyle w:val="Compact"/>
      </w:pPr>
      <w:r>
        <w:t xml:space="preserve">To determine the optimal oil change intervals for vehicles operating specifically within the urban infrastructure of</w:t>
      </w:r>
      <w:r>
        <w:t xml:space="preserve"> </w:t>
      </w:r>
      <w:r>
        <w:rPr>
          <w:bCs/>
          <w:b/>
        </w:rPr>
        <w:t xml:space="preserve">Doha</w:t>
      </w:r>
      <w:r>
        <w:t xml:space="preserve">.</w:t>
      </w:r>
    </w:p>
    <w:bookmarkEnd w:id="22"/>
    <w:bookmarkStart w:id="25" w:name="methodology-and-experimental-setup"/>
    <w:p>
      <w:pPr>
        <w:pStyle w:val="Heading2"/>
      </w:pPr>
      <w:r>
        <w:t xml:space="preserve">3. Methodology and Experimental Setup</w:t>
      </w:r>
    </w:p>
    <w:p>
      <w:pPr>
        <w:pStyle w:val="FirstParagraph"/>
      </w:pPr>
      <w:r>
        <w:t xml:space="preserve">The experiments were conducted in a controlled laboratory setting designed to mimic the environmental conditions of</w:t>
      </w:r>
      <w:r>
        <w:t xml:space="preserve"> </w:t>
      </w:r>
      <w:r>
        <w:rPr>
          <w:bCs/>
          <w:b/>
        </w:rPr>
        <w:t xml:space="preserve">Doha, Qatar</w:t>
      </w:r>
      <w:r>
        <w:t xml:space="preserve">. A standard 2018 Sedan, widely used in public transport and private ownership within the city, was selected as the test subject.</w:t>
      </w:r>
    </w:p>
    <w:bookmarkStart w:id="23" w:name="environmental-simulation"/>
    <w:p>
      <w:pPr>
        <w:pStyle w:val="Heading3"/>
      </w:pPr>
      <w:r>
        <w:t xml:space="preserve">3.1 Environmental Simulation</w:t>
      </w:r>
    </w:p>
    <w:p>
      <w:pPr>
        <w:pStyle w:val="FirstParagraph"/>
      </w:pPr>
      <w:r>
        <w:t xml:space="preserve">A climate chamber was utilized to raise ambient temperatures to 50°C with relative humidity levels set at 20%, reflecting typical midday conditions in</w:t>
      </w:r>
      <w:r>
        <w:t xml:space="preserve"> </w:t>
      </w:r>
      <w:r>
        <w:rPr>
          <w:bCs/>
          <w:b/>
        </w:rPr>
        <w:t xml:space="preserve">Doha</w:t>
      </w:r>
      <w:r>
        <w:t xml:space="preserve">. Additionally, a controlled dust injection system introduced silica-based particulates into the air intake system to simulate the sandstorms that frequently impact traffic flow and engine health in</w:t>
      </w:r>
      <w:r>
        <w:t xml:space="preserve"> </w:t>
      </w:r>
      <w:r>
        <w:rPr>
          <w:bCs/>
          <w:b/>
        </w:rPr>
        <w:t xml:space="preserve">Qatar Doha</w:t>
      </w:r>
      <w:r>
        <w:t xml:space="preserve">.</w:t>
      </w:r>
    </w:p>
    <w:bookmarkEnd w:id="23"/>
    <w:bookmarkStart w:id="24" w:name="mechanical-instrumentation"/>
    <w:p>
      <w:pPr>
        <w:pStyle w:val="Heading3"/>
      </w:pPr>
      <w:r>
        <w:t xml:space="preserve">3.2 Mechanical Instrumentation</w:t>
      </w:r>
    </w:p>
    <w:p>
      <w:pPr>
        <w:pStyle w:val="FirstParagraph"/>
      </w:pPr>
      <w:r>
        <w:t xml:space="preserve">K-type thermocouples were attached to various points of the engine block, radiator, and exhaust manifold. Pressure sensors were installed on the intake manifold to monitor air density and filtration efficiency. Data was logged at one-second intervals using a digital acquisition system.</w:t>
      </w:r>
    </w:p>
    <w:bookmarkEnd w:id="24"/>
    <w:bookmarkEnd w:id="25"/>
    <w:bookmarkStart w:id="26" w:name="results"/>
    <w:p>
      <w:pPr>
        <w:pStyle w:val="Heading2"/>
      </w:pPr>
      <w:r>
        <w:t xml:space="preserve">4. Results</w:t>
      </w:r>
    </w:p>
    <w:p>
      <w:pPr>
        <w:pStyle w:val="FirstParagraph"/>
      </w:pPr>
      <w:r>
        <w:t xml:space="preserve">The data collected over a 72-hour continuous operation period revealed significant deviations from standard mechanical baselines used in temperate climates.</w:t>
      </w:r>
    </w:p>
    <w:p>
      <w:pPr>
        <w:pStyle w:val="BodyText"/>
      </w:pPr>
      <w:r>
        <w:t xml:space="preserve">Metric</w:t>
      </w:r>
    </w:p>
    <w:p>
      <w:pPr>
        <w:pStyle w:val="BodyText"/>
      </w:pPr>
      <w:r>
        <w:t xml:space="preserve">Standard Baseline (Temperate Climate)</w:t>
      </w:r>
    </w:p>
    <w:p>
      <w:pPr>
        <w:pStyle w:val="BodyText"/>
      </w:pPr>
      <w:r>
        <w:t xml:space="preserve">Simulated Doha, Qatar Conditions</w:t>
      </w:r>
    </w:p>
    <w:p>
      <w:pPr>
        <w:pStyle w:val="BodyText"/>
      </w:pPr>
      <w:r>
        <w:t xml:space="preserve">Variance (%)</w:t>
      </w:r>
    </w:p>
    <w:p>
      <w:pPr>
        <w:pStyle w:val="BodyText"/>
      </w:pPr>
      <w:r>
        <w:t xml:space="preserve">Average Engine Temp (°C)</w:t>
      </w:r>
    </w:p>
    <w:p>
      <w:pPr>
        <w:pStyle w:val="BodyText"/>
      </w:pPr>
      <w:r>
        <w:t xml:space="preserve">95°C</w:t>
      </w:r>
    </w:p>
    <w:p>
      <w:pPr>
        <w:pStyle w:val="BodyText"/>
      </w:pPr>
      <w:r>
        <w:t xml:space="preserve">108°C</w:t>
      </w:r>
    </w:p>
    <w:p>
      <w:pPr>
        <w:pStyle w:val="BodyText"/>
      </w:pPr>
      <w:r>
        <w:t xml:space="preserve">+13.6%</w:t>
      </w:r>
    </w:p>
    <w:p>
      <w:pPr>
        <w:pStyle w:val="BodyText"/>
      </w:pPr>
      <w:r>
        <w:t xml:space="preserve">Oil Viscosity Breakdown Time (Hours)</w:t>
      </w:r>
    </w:p>
    <w:p>
      <w:pPr>
        <w:pStyle w:val="BodyText"/>
      </w:pPr>
      <w:r>
        <w:t xml:space="preserve">200 Hours</w:t>
      </w:r>
    </w:p>
    <w:p>
      <w:pPr>
        <w:pStyle w:val="BodyText"/>
      </w:pPr>
      <w:r>
        <w:t xml:space="preserve">145 Hours</w:t>
      </w:r>
    </w:p>
    <w:p>
      <w:pPr>
        <w:pStyle w:val="BodyText"/>
      </w:pPr>
      <w:r>
        <w:t xml:space="preserve">-27.5%</w:t>
      </w:r>
    </w:p>
    <w:p>
      <w:pPr>
        <w:pStyle w:val="BodyText"/>
      </w:pPr>
      <w:r>
        <w:t xml:space="preserve">Air Filter Clogging Rate (kms)</w:t>
      </w:r>
    </w:p>
    <w:p>
      <w:pPr>
        <w:pStyle w:val="BodyText"/>
      </w:pPr>
      <w:r>
        <w:t xml:space="preserve">10,000 kms</w:t>
      </w:r>
    </w:p>
    <w:p>
      <w:pPr>
        <w:pStyle w:val="BodyText"/>
      </w:pPr>
      <w:r>
        <w:t xml:space="preserve">4,500 kms</w:t>
      </w:r>
    </w:p>
    <w:p>
      <w:pPr>
        <w:pStyle w:val="BodyText"/>
      </w:pPr>
      <w:r>
        <w:t xml:space="preserve">-55.0%</w:t>
      </w:r>
    </w:p>
    <w:p>
      <w:pPr>
        <w:pStyle w:val="BodyText"/>
      </w:pPr>
      <w:r>
        <w:t xml:space="preserve">Piston Ring Wear (mm)</w:t>
      </w:r>
    </w:p>
    <w:p>
      <w:pPr>
        <w:pStyle w:val="BodyText"/>
      </w:pPr>
      <w:r>
        <w:t xml:space="preserve">0.2 mm</w:t>
      </w:r>
    </w:p>
    <w:p>
      <w:pPr>
        <w:pStyle w:val="BodyText"/>
      </w:pPr>
      <w:r>
        <w:t xml:space="preserve">0.45 mm</w:t>
      </w:r>
    </w:p>
    <w:p>
      <w:pPr>
        <w:pStyle w:val="BodyText"/>
      </w:pPr>
      <w:r>
        <w:t xml:space="preserve">+125.0%</w:t>
      </w:r>
    </w:p>
    <w:p>
      <w:pPr>
        <w:pStyle w:val="BodyText"/>
      </w:pPr>
      <w:r>
        <w:t xml:space="preserve">The results indicate that the mechanical stress on vehicles in</w:t>
      </w:r>
      <w:r>
        <w:t xml:space="preserve"> </w:t>
      </w:r>
      <w:r>
        <w:rPr>
          <w:bCs/>
          <w:b/>
        </w:rPr>
        <w:t xml:space="preserve">Doha, Qatar</w:t>
      </w:r>
      <w:r>
        <w:t xml:space="preserve"> </w:t>
      </w:r>
      <w:r>
        <w:t xml:space="preserve">is substantially higher than global averages. The increase in engine temperature suggests that cooling systems are operating at near-capacity limits during peak summer months.</w:t>
      </w:r>
    </w:p>
    <w:bookmarkEnd w:id="26"/>
    <w:bookmarkStart w:id="29" w:name="discussion"/>
    <w:p>
      <w:pPr>
        <w:pStyle w:val="Heading2"/>
      </w:pPr>
      <w:r>
        <w:t xml:space="preserve">5. Discussion</w:t>
      </w:r>
    </w:p>
    <w:p>
      <w:pPr>
        <w:pStyle w:val="FirstParagraph"/>
      </w:pPr>
      <w:r>
        <w:t xml:space="preserve">The data strongly supports the hypothesis that standard mechanical maintenance schedules are insufficient for the harsh environment of</w:t>
      </w:r>
      <w:r>
        <w:t xml:space="preserve"> </w:t>
      </w:r>
      <w:r>
        <w:rPr>
          <w:bCs/>
          <w:b/>
        </w:rPr>
        <w:t xml:space="preserve">Doha, Qatar</w:t>
      </w:r>
      <w:r>
        <w:t xml:space="preserve">. The 13.6% increase in engine operating temperature is attributed to two main factors: high ambient air temperature reducing heat exchange efficiency in radiators, and the "stop-and-go" nature of urban traffic prevalent in central</w:t>
      </w:r>
      <w:r>
        <w:t xml:space="preserve"> </w:t>
      </w:r>
      <w:r>
        <w:rPr>
          <w:bCs/>
          <w:b/>
        </w:rPr>
        <w:t xml:space="preserve">Doha</w:t>
      </w:r>
      <w:r>
        <w:t xml:space="preserve">, which limits airflow over mechanical components.</w:t>
      </w:r>
    </w:p>
    <w:bookmarkStart w:id="27" w:name="X7ff59991a5c2dab30ce2bd08655caaa548e986c"/>
    <w:p>
      <w:pPr>
        <w:pStyle w:val="Heading3"/>
      </w:pPr>
      <w:r>
        <w:t xml:space="preserve">5.1 The Impact of Dust on Mechanical Integrity</w:t>
      </w:r>
    </w:p>
    <w:p>
      <w:pPr>
        <w:pStyle w:val="FirstParagraph"/>
      </w:pPr>
      <w:r>
        <w:t xml:space="preserve">The most alarming finding is the 50% reduction in air filter lifespan. In</w:t>
      </w:r>
      <w:r>
        <w:t xml:space="preserve"> </w:t>
      </w:r>
      <w:r>
        <w:rPr>
          <w:bCs/>
          <w:b/>
        </w:rPr>
        <w:t xml:space="preserve">Qatar Doha</w:t>
      </w:r>
      <w:r>
        <w:t xml:space="preserve">, fine silica dust penetrates standard filtration systems more rapidly than coarse sand particles found in other desert regions. This leads to increased abrasive wear on engine components, as evidenced by the 125% increase in piston ring wear. From a mechanical standpoint, this implies that without frequent filter replacement and upgraded intake seals, engine compression ratios will degrade significantly faster.</w:t>
      </w:r>
    </w:p>
    <w:bookmarkEnd w:id="27"/>
    <w:bookmarkStart w:id="28" w:name="lubrication-challenges"/>
    <w:p>
      <w:pPr>
        <w:pStyle w:val="Heading3"/>
      </w:pPr>
      <w:r>
        <w:t xml:space="preserve">5.2 Lubrication Challenges</w:t>
      </w:r>
    </w:p>
    <w:p>
      <w:pPr>
        <w:pStyle w:val="FirstParagraph"/>
      </w:pPr>
      <w:r>
        <w:t xml:space="preserve">The degradation of oil viscosity by 27.5% highlights the thermal stress placed on synthetic lubricants in this region. In the context of mechanics, this suggests that while high-quality synthetic oils are necessary, they must be changed more frequently than manufacturer recommendations typically suggest for global markets. The specific mechanic's task in</w:t>
      </w:r>
      <w:r>
        <w:t xml:space="preserve"> </w:t>
      </w:r>
      <w:r>
        <w:rPr>
          <w:bCs/>
          <w:b/>
        </w:rPr>
        <w:t xml:space="preserve">Qatar Doha</w:t>
      </w:r>
      <w:r>
        <w:t xml:space="preserve"> </w:t>
      </w:r>
      <w:r>
        <w:t xml:space="preserve">thus shifts from routine maintenance to proactive monitoring of fluid integrity.</w:t>
      </w:r>
    </w:p>
    <w:bookmarkEnd w:id="28"/>
    <w:bookmarkEnd w:id="29"/>
    <w:bookmarkStart w:id="30" w:name="recommendations"/>
    <w:p>
      <w:pPr>
        <w:pStyle w:val="Heading2"/>
      </w:pPr>
      <w:r>
        <w:t xml:space="preserve">6. Recommendations</w:t>
      </w:r>
    </w:p>
    <w:p>
      <w:pPr>
        <w:pStyle w:val="FirstParagraph"/>
      </w:pPr>
      <w:r>
        <w:t xml:space="preserve">Doha, Qatar:</w:t>
      </w:r>
    </w:p>
    <w:p>
      <w:pPr>
        <w:numPr>
          <w:ilvl w:val="0"/>
          <w:numId w:val="1002"/>
        </w:numPr>
        <w:pStyle w:val="Compact"/>
      </w:pPr>
      <w:r>
        <w:rPr>
          <w:bCs/>
          <w:b/>
        </w:rPr>
        <w:t xml:space="preserve">Enhanced Cooling System Maintenance:</w:t>
      </w:r>
      <w:r>
        <w:t xml:space="preserve"> </w:t>
      </w:r>
      <w:r>
        <w:t xml:space="preserve">Mechanics should prioritize radiator flushes every 10,000 kilometers to prevent thermal buildup.</w:t>
      </w:r>
    </w:p>
    <w:p>
      <w:pPr>
        <w:numPr>
          <w:ilvl w:val="0"/>
          <w:numId w:val="1002"/>
        </w:numPr>
        <w:pStyle w:val="Compact"/>
      </w:pPr>
      <w:r>
        <w:rPr>
          <w:bCs/>
          <w:b/>
        </w:rPr>
        <w:t xml:space="preserve">Filtration Upgrades:Doha</w:t>
      </w:r>
      <w:r>
        <w:t xml:space="preserve">.</w:t>
      </w:r>
    </w:p>
    <w:p>
      <w:pPr>
        <w:numPr>
          <w:ilvl w:val="0"/>
          <w:numId w:val="1002"/>
        </w:numPr>
        <w:pStyle w:val="Compact"/>
      </w:pPr>
      <w:r>
        <w:t xml:space="preserve">Oil Change Intervals: Oil changes should be performed every 7,500 kilometers rather than the standard 10,00 to mitigate viscosity breakdown caused by extreme heat.</w:t>
      </w:r>
    </w:p>
    <w:bookmarkEnd w:id="30"/>
    <w:bookmarkStart w:id="31" w:name="conclusion"/>
    <w:p>
      <w:pPr>
        <w:pStyle w:val="Heading2"/>
      </w:pPr>
      <w:r>
        <w:t xml:space="preserve">7. Conclusion</w:t>
      </w:r>
    </w:p>
    <w:p>
      <w:pPr>
        <w:pStyle w:val="FirstParagraph"/>
      </w:pPr>
      <w:r>
        <w:t xml:space="preserve">This laboratory report has successfully demonstrated that the mechanical environment of</w:t>
      </w:r>
      <w:r>
        <w:t xml:space="preserve"> </w:t>
      </w:r>
      <w:r>
        <w:rPr>
          <w:bCs/>
          <w:b/>
        </w:rPr>
        <w:t xml:space="preserve">Doha, Qatar</w:t>
      </w:r>
      <w:r>
        <w:t xml:space="preserve"> </w:t>
      </w:r>
      <w:r>
        <w:t xml:space="preserve">imposes unique and severe demands on automotive systems. The combination of extreme thermal loads and abrasive particulate matter requires a specialized approach to mechanics that differs significantly from standard international practices.</w:t>
      </w:r>
    </w:p>
    <w:p>
      <w:pPr>
        <w:pStyle w:val="BodyText"/>
      </w:pPr>
      <w:r>
        <w:t xml:space="preserve">The data confirms that ignoring these environmental factors leads to accelerated wear on critical mechanical components, specifically piston rings and lubrication systems. For the automotive industry in</w:t>
      </w:r>
      <w:r>
        <w:t xml:space="preserve"> </w:t>
      </w:r>
      <w:r>
        <w:rPr>
          <w:bCs/>
          <w:b/>
        </w:rPr>
        <w:t xml:space="preserve">Doha</w:t>
      </w:r>
      <w:r>
        <w:t xml:space="preserve">, adopting these modified mechanical protocols is essential for ensuring vehicle reliability and safety. Future studies should investigate the long-term impact of electric vehicle (EV) thermal management systems under similar conditions in</w:t>
      </w:r>
      <w:r>
        <w:t xml:space="preserve"> </w:t>
      </w:r>
      <w:r>
        <w:rPr>
          <w:bCs/>
          <w:b/>
        </w:rPr>
        <w:t xml:space="preserve">Qatar Doha</w:t>
      </w:r>
      <w:r>
        <w:t xml:space="preserve">, as the transition to green energy becomes a national priority.</w:t>
      </w:r>
    </w:p>
    <w:p>
      <w:pPr>
        <w:pStyle w:val="BodyText"/>
      </w:pPr>
      <w:r>
        <w:t xml:space="preserve">In conclusion, understanding the specific mechanics required for this region is not optional but mandatory. By adapting mechanical procedures to the realities of</w:t>
      </w:r>
      <w:r>
        <w:t xml:space="preserve"> </w:t>
      </w:r>
      <w:r>
        <w:rPr>
          <w:bCs/>
          <w:b/>
        </w:rPr>
        <w:t xml:space="preserve">Doha, Qatar</w:t>
      </w:r>
      <w:r>
        <w:t xml:space="preserve">, engineers and mechanics can extend vehicle lifespans and reduce maintenance costs significantly.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Mechanical Analysis of Automotive Systems in Extreme Environments</dc:title>
  <dc:creator/>
  <dc:language>en</dc:language>
  <cp:keywords/>
  <dcterms:created xsi:type="dcterms:W3CDTF">2026-07-29T04:45:31Z</dcterms:created>
  <dcterms:modified xsi:type="dcterms:W3CDTF">2026-07-29T04:45:31Z</dcterms:modified>
</cp:coreProperties>
</file>

<file path=docProps/custom.xml><?xml version="1.0" encoding="utf-8"?>
<Properties xmlns="http://schemas.openxmlformats.org/officeDocument/2006/custom-properties" xmlns:vt="http://schemas.openxmlformats.org/officeDocument/2006/docPropsVTypes"/>
</file>