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Integrity</w:t>
      </w:r>
      <w:r>
        <w:t xml:space="preserve"> </w:t>
      </w:r>
      <w:r>
        <w:t xml:space="preserve">and</w:t>
      </w:r>
      <w:r>
        <w:t xml:space="preserve"> </w:t>
      </w:r>
      <w:r>
        <w:t xml:space="preserve">Diagnostic</w:t>
      </w:r>
      <w:r>
        <w:t xml:space="preserve"> </w:t>
      </w:r>
      <w:r>
        <w:t xml:space="preserve">Lab</w:t>
      </w:r>
      <w:r>
        <w:t xml:space="preserve"> </w:t>
      </w:r>
      <w:r>
        <w:t xml:space="preserve">Report:</w:t>
      </w:r>
      <w:r>
        <w:t xml:space="preserve"> </w:t>
      </w:r>
      <w:r>
        <w:t xml:space="preserve">Automotive</w:t>
      </w:r>
      <w:r>
        <w:t xml:space="preserve"> </w:t>
      </w:r>
      <w:r>
        <w:t xml:space="preserve">Systems</w:t>
      </w:r>
      <w:r>
        <w:t xml:space="preserve"> </w:t>
      </w:r>
      <w:r>
        <w:t xml:space="preserve">in</w:t>
      </w:r>
      <w:r>
        <w:t xml:space="preserve"> </w:t>
      </w:r>
      <w:r>
        <w:t xml:space="preserve">Spain,</w:t>
      </w:r>
      <w:r>
        <w:t xml:space="preserve"> </w:t>
      </w:r>
      <w:r>
        <w:t xml:space="preserve">Madrid</w:t>
      </w:r>
    </w:p>
    <w:bookmarkStart w:id="31" w:name="X656e1ab629ccb943a7c391f37ab5e7872375d1e"/>
    <w:p>
      <w:pPr>
        <w:pStyle w:val="Heading1"/>
      </w:pPr>
      <w:r>
        <w:t xml:space="preserve">Mechanical Diagnostic and Performance Lab Report</w:t>
      </w:r>
    </w:p>
    <w:p>
      <w:pPr>
        <w:pStyle w:val="FirstParagraph"/>
      </w:pPr>
      <w:r>
        <w:rPr>
          <w:bCs/>
          <w:b/>
        </w:rPr>
        <w:t xml:space="preserve">Date:</w:t>
      </w:r>
      <w:r>
        <w:t xml:space="preserve"> </w:t>
      </w:r>
      <w:r>
        <w:t xml:space="preserve">October 24, 2023</w:t>
      </w:r>
      <w:r>
        <w:br/>
      </w:r>
      <w:r>
        <w:rPr>
          <w:bCs/>
          <w:b/>
        </w:rPr>
        <w:t xml:space="preserve">ID Number:</w:t>
      </w:r>
      <w:r>
        <w:t xml:space="preserve">MAD-MECH-2023-894</w:t>
      </w:r>
      <w:r>
        <w:br/>
      </w:r>
      <w:r>
        <w:rPr>
          <w:bCs/>
          <w:b/>
        </w:rPr>
        <w:t xml:space="preserve">Jurisdiction/Location Focus:</w:t>
      </w:r>
      <w:r>
        <w:t xml:space="preserve"> Spain, Madrid</w:t>
      </w:r>
    </w:p>
    <w:bookmarkStart w:id="20" w:name="executive-summary"/>
    <w:p>
      <w:pPr>
        <w:pStyle w:val="Heading2"/>
      </w:pPr>
      <w:r>
        <w:t xml:space="preserve">1. Executive Summary</w:t>
      </w:r>
    </w:p>
    <w:p>
      <w:pPr>
        <w:pStyle w:val="FirstParagraph"/>
      </w:pPr>
      <w:r>
        <w:t xml:space="preserve">This comprehensive Lab Report serves as a definitive analysis of mechanical engineering principles applied to automotive diagnostics within the specific regulatory and environmental context of Spain, Madrid. As urban mobility in Madrid undergoes significant transformation due to low-emission zone (Zona de Bajas Emisiones - ZBE) regulations, the role of the professional mechanic has evolved from simple repair work into complex diagnostic engineering. This document outlines the procedural standards, mechanical testing protocols, and compliance verification methods required for vehicles operating within this dynamic European capital.</w:t>
      </w:r>
    </w:p>
    <w:bookmarkEnd w:id="20"/>
    <w:bookmarkStart w:id="21" w:name="introduction-and-scope"/>
    <w:p>
      <w:pPr>
        <w:pStyle w:val="Heading2"/>
      </w:pPr>
      <w:r>
        <w:t xml:space="preserve">2. Introduction and Scope</w:t>
      </w:r>
    </w:p>
    <w:p>
      <w:pPr>
        <w:pStyle w:val="FirstParagraph"/>
      </w:pPr>
      <w:r>
        <w:t xml:space="preserve">The primary objective of this Lab Report is to establish a rigorous framework for mechanical evaluation that aligns with both international ISO standards and specific municipal mandates in Spain, Madrid. The city of Madrid has implemented stringent environmental policies, necessitating advanced mechanical interventions to ensure vehicular compliance. This report details the "Mechanic" as a critical technical role, bridging the gap between raw automotive hardware and legal environmental sustainability.</w:t>
      </w:r>
    </w:p>
    <w:p>
      <w:pPr>
        <w:pStyle w:val="BodyText"/>
      </w:pPr>
      <w:r>
        <w:t xml:space="preserve">The scope of this lab report covers:</w:t>
      </w:r>
    </w:p>
    <w:p>
      <w:pPr>
        <w:numPr>
          <w:ilvl w:val="0"/>
          <w:numId w:val="1001"/>
        </w:numPr>
        <w:pStyle w:val="Compact"/>
      </w:pPr>
      <w:r>
        <w:rPr>
          <w:bCs/>
          <w:b/>
        </w:rPr>
        <w:t xml:space="preserve">Mechanical Integrity Assessment:</w:t>
      </w:r>
      <w:r>
        <w:t xml:space="preserve"> Evaluating engine performance, braking systems, and suspension under stress.</w:t>
      </w:r>
    </w:p>
    <w:p>
      <w:pPr>
        <w:numPr>
          <w:ilvl w:val="0"/>
          <w:numId w:val="1001"/>
        </w:numPr>
        <w:pStyle w:val="Compact"/>
      </w:pPr>
      <w:r>
        <w:rPr>
          <w:bCs/>
          <w:b/>
        </w:rPr>
        <w:t xml:space="preserve">Emissions Compliance in Madrid:</w:t>
      </w:r>
      <w:r>
        <w:t xml:space="preserve"> Specific focus on catalytic converter efficiency and particulate filter maintenance required for ZBE access.</w:t>
      </w:r>
    </w:p>
    <w:p>
      <w:pPr>
        <w:numPr>
          <w:ilvl w:val="0"/>
          <w:numId w:val="1001"/>
        </w:numPr>
      </w:pPr>
      <w:r>
        <w:rPr>
          <w:bCs/>
          <w:b/>
        </w:rPr>
        <w:t xml:space="preserve">Urban Driving Dynamics:</w:t>
      </w:r>
      <w:r>
        <w:t xml:space="preserve"> Analyzing wear patterns specific to the stop-and-go traffic conditions typical of central Madrid.</w:t>
      </w:r>
    </w:p>
    <w:bookmarkEnd w:id="21"/>
    <w:bookmarkStart w:id="25" w:name="methodology-the-role-of-the-mechanic"/>
    <w:p>
      <w:pPr>
        <w:pStyle w:val="Heading2"/>
      </w:pPr>
      <w:r>
        <w:t xml:space="preserve">3. Methodology: The Role of the Mechanic</w:t>
      </w:r>
    </w:p>
    <w:p>
      <w:pPr>
        <w:pStyle w:val="FirstParagraph"/>
      </w:pPr>
      <w:r>
        <w:t xml:space="preserve">In this laboratory setting, the "Mechanic" is not merely a technician but a forensic analyst of mechanical systems. The methodology employed here adopts a multi-stage diagnostic approach:</w:t>
      </w:r>
    </w:p>
    <w:bookmarkStart w:id="22" w:name="initial-visual-and-digital-inspection"/>
    <w:p>
      <w:pPr>
        <w:pStyle w:val="Heading3"/>
      </w:pPr>
      <w:r>
        <w:t xml:space="preserve">3.1 Initial Visual and Digital Inspection</w:t>
      </w:r>
    </w:p>
    <w:p>
      <w:pPr>
        <w:pStyle w:val="FirstParagraph"/>
      </w:pPr>
      <w:r>
        <w:t xml:space="preserve">The process begins with an OBD-II (On-Board Diagnostics) scan to retrieve error codes related to the engine control unit (ECU). In Madrid, where fuel quality varies between high-performance sport fuels and standard retail options common in Spain, fuel injection systems are particularly susceptible to carbon buildup. The mechanic must verify that all sensors are transmitting accurate data regarding air-fuel mixture ratios.</w:t>
      </w:r>
    </w:p>
    <w:bookmarkEnd w:id="22"/>
    <w:bookmarkStart w:id="23" w:name="dynamic-mechanical-load-testing"/>
    <w:p>
      <w:pPr>
        <w:pStyle w:val="Heading3"/>
      </w:pPr>
      <w:r>
        <w:t xml:space="preserve">3.2 Dynamic Mechanical Load Testing</w:t>
      </w:r>
    </w:p>
    <w:p>
      <w:pPr>
        <w:pStyle w:val="FirstParagraph"/>
      </w:pPr>
      <w:r>
        <w:t xml:space="preserve">Vehicles are subjected to dynamometer testing to simulate the steep gradients found in neighborhoods such as La Moraleja or the dense traffic of Calle de Alcalá. This phase assesses:</w:t>
      </w:r>
    </w:p>
    <w:p>
      <w:pPr>
        <w:numPr>
          <w:ilvl w:val="0"/>
          <w:numId w:val="1002"/>
        </w:numPr>
        <w:pStyle w:val="Compact"/>
      </w:pPr>
      <w:r>
        <w:rPr>
          <w:bCs/>
          <w:b/>
        </w:rPr>
        <w:t xml:space="preserve">Transmission Response:</w:t>
      </w:r>
      <w:r>
        <w:t xml:space="preserve"> Measuring slip ratios and shift timing.</w:t>
      </w:r>
    </w:p>
    <w:p>
      <w:pPr>
        <w:numPr>
          <w:ilvl w:val="0"/>
          <w:numId w:val="1002"/>
        </w:numPr>
        <w:pStyle w:val="Compact"/>
      </w:pPr>
      <w:r>
        <w:rPr>
          <w:bCs/>
          <w:b/>
        </w:rPr>
        <w:t xml:space="preserve">Torque Delivery:</w:t>
      </w:r>
      <w:r>
        <w:t xml:space="preserve"> Ensuring that mechanical power is transferred efficiently to the wheels without excessive heat generation, which can degrade brake fluids in stop-and-go traffic.</w:t>
      </w:r>
    </w:p>
    <w:bookmarkEnd w:id="23"/>
    <w:bookmarkStart w:id="24" w:name="emissions-spectrometry"/>
    <w:p>
      <w:pPr>
        <w:pStyle w:val="Heading3"/>
      </w:pPr>
      <w:r>
        <w:t xml:space="preserve">3.3 Emissions Spectrometry</w:t>
      </w:r>
    </w:p>
    <w:p>
      <w:pPr>
        <w:pStyle w:val="FirstParagraph"/>
      </w:pPr>
      <w:r>
        <w:t xml:space="preserve">Critical to this Lab Report is the analysis of exhaust output. In Spain, Madrid enforces strict limits on Nitrogen Oxides (NOx) and Particulate Matter (PM). The mechanic utilizes gas analyzers to measure tailpipe emissions. If a vehicle fails to meet the Euro 6 standards prevalent in Spain, detailed mechanical corrections are prescribed rather than immediate replacement.</w:t>
      </w:r>
    </w:p>
    <w:bookmarkEnd w:id="24"/>
    <w:bookmarkEnd w:id="25"/>
    <w:bookmarkStart w:id="26" w:name="findings-and-data-analysis"/>
    <w:p>
      <w:pPr>
        <w:pStyle w:val="Heading2"/>
      </w:pPr>
      <w:r>
        <w:t xml:space="preserve">4. Findings and Data Analysis</w:t>
      </w:r>
    </w:p>
    <w:p>
      <w:pPr>
        <w:pStyle w:val="FirstParagraph"/>
      </w:pPr>
      <w:r>
        <w:t xml:space="preserve">The following table summarizes the mechanical test results conducted on a representative fleet of hybrid and internal combustion engine vehicles tested within the Madrid region.</w:t>
      </w:r>
    </w:p>
    <w:p>
      <w:pPr>
        <w:pStyle w:val="BodyText"/>
      </w:pPr>
      <w:r>
        <w:t xml:space="preserve">Mechanical Component</w:t>
      </w:r>
    </w:p>
    <w:p>
      <w:pPr>
        <w:pStyle w:val="BodyText"/>
      </w:pPr>
      <w:r>
        <w:t xml:space="preserve">Status in Spain/Madrid Context</w:t>
      </w:r>
    </w:p>
    <w:p>
      <w:pPr>
        <w:pStyle w:val="BodyText"/>
      </w:pPr>
      <w:r>
        <w:t xml:space="preserve">Metric/Measurement</w:t>
      </w:r>
    </w:p>
    <w:p>
      <w:pPr>
        <w:pStyle w:val="BodyText"/>
      </w:pPr>
      <w:r>
        <w:t xml:space="preserve">Action Required by Mechanic</w:t>
      </w:r>
    </w:p>
    <w:p>
      <w:pPr>
        <w:pStyle w:val="BodyText"/>
      </w:pPr>
      <w:r>
        <w:t xml:space="preserve">Turbocharger Actuator</w:t>
      </w:r>
      <w:r>
        <w:br/>
      </w:r>
    </w:p>
    <w:p>
      <w:pPr>
        <w:pStyle w:val="BodyText"/>
      </w:pPr>
      <w:r>
        <w:t xml:space="preserve">Slightly degraded due to frequent cold starts common in Madrid winters. | Response Time: 1.2 seconds (Limit: 1.0 sec)| Calibration and software update.</w:t>
      </w:r>
      <w:r>
        <w:br/>
      </w:r>
    </w:p>
    <w:p>
      <w:pPr>
        <w:pStyle w:val="BodyText"/>
      </w:pPr>
      <w:r>
        <w:t xml:space="preserve">Catalytic Converter</w:t>
      </w:r>
    </w:p>
    <w:p>
      <w:pPr>
        <w:pStyle w:val="BodyText"/>
      </w:pPr>
      <w:r>
        <w:t xml:space="preserve">Optimal for Euro 6b standards</w:t>
      </w:r>
    </w:p>
    <w:p>
      <w:pPr>
        <w:pStyle w:val="BodyText"/>
      </w:pPr>
      <w:r>
        <w:t xml:space="preserve">Nox Levels: &lt;80mg/km</w:t>
      </w:r>
    </w:p>
    <w:p>
      <w:pPr>
        <w:pStyle w:val="BodyText"/>
      </w:pPr>
      <w:r>
        <w:t xml:space="preserve">Maintenance check only.</w:t>
      </w:r>
      <w:r>
        <w:br/>
      </w:r>
    </w:p>
    <w:p>
      <w:pPr>
        <w:pStyle w:val="BodyText"/>
      </w:pPr>
      <w:r>
        <w:t xml:space="preserve">Diesel Particulate Filter (DPF)</w:t>
      </w:r>
    </w:p>
    <w:p>
      <w:pPr>
        <w:pStyle w:val="BodyText"/>
      </w:pPr>
      <w:r>
        <w:t xml:space="preserve">Critical for Madrid ZBE access</w:t>
      </w:r>
    </w:p>
    <w:p>
      <w:pPr>
        <w:pStyle w:val="BodyText"/>
      </w:pPr>
      <w:r>
        <w:t xml:space="preserve">Soot Load: 45%</w:t>
      </w:r>
    </w:p>
    <w:p>
      <w:pPr>
        <w:pStyle w:val="BodyText"/>
      </w:pPr>
      <w:r>
        <w:t xml:space="preserve">p&gt;Mechanic must perform active regeneration procedure.</w:t>
      </w:r>
      <w:r>
        <w:br/>
      </w:r>
    </w:p>
    <w:p>
      <w:pPr>
        <w:pStyle w:val="BodyText"/>
      </w:pPr>
      <w:r>
        <w:t xml:space="preserve">Brake Pad Composition</w:t>
      </w:r>
    </w:p>
    <w:p>
      <w:pPr>
        <w:pStyle w:val="BodyText"/>
      </w:pPr>
      <w:r>
        <w:t xml:space="preserve">Above average wear rate</w:t>
      </w:r>
    </w:p>
    <w:p>
      <w:pPr>
        <w:pStyle w:val="BodyText"/>
      </w:pPr>
      <w:r>
        <w:t xml:space="preserve">Thickness: 4mm</w:t>
      </w:r>
      <w:r>
        <w:br/>
      </w:r>
    </w:p>
    <w:p>
      <w:pPr>
        <w:pStyle w:val="BodyText"/>
      </w:pPr>
      <w:r>
        <w:t xml:space="preserve">p&gt;Mechanic to inspect for abrasive dust specific to urban Madrid asphalt conditions.</w:t>
      </w:r>
      <w:r>
        <w:br/>
      </w:r>
    </w:p>
    <w:bookmarkEnd w:id="26"/>
    <w:bookmarkStart w:id="27" w:name="section"/>
    <w:p>
      <w:pPr>
        <w:pStyle w:val="Heading2"/>
      </w:pPr>
    </w:p>
    <w:p>
      <w:pPr>
        <w:pStyle w:val="FirstParagraph"/>
      </w:pPr>
      <w:r>
        <w:rPr>
          <w:bCs/>
          <w:b/>
        </w:rPr>
        <w:t xml:space="preserve">5. Discussion: The Madrid Context</w:t>
      </w:r>
    </w:p>
    <w:p>
      <w:pPr>
        <w:pStyle w:val="BodyText"/>
      </w:pPr>
      <w:r>
        <w:t xml:space="preserve">The data presented above highlights unique mechanical challenges associated with operating vehicles in Spain, Madrid. The city's geography and traffic patterns impose specific mechanical stresses. For instance, the frequent acceleration and deceleration required in the congested areas near Retiro Park cause accelerated wear on clutch systems and hybrid battery thermal management units.</w:t>
      </w:r>
    </w:p>
    <w:p>
      <w:pPr>
        <w:pStyle w:val="BodyText"/>
      </w:pPr>
      <w:r>
        <w:t xml:space="preserve">Furthermore, the legal framework in Spain mandates that mechanics provide detailed documentation for vehicles to obtain or maintain their environmental badge (Etiqueta Medioambienta). Therefore, the "Mechanic" acts as a gatekeeper for urban mobility. If the mechanical diagnostics reveal that a vehicle cannot be brought into compliance through standard repairs due to age or damage, the mechanic is ethically and legally bound to report this non-compliance.</w:t>
      </w:r>
    </w:p>
    <w:p>
      <w:pPr>
        <w:pStyle w:val="BodyText"/>
      </w:pPr>
      <w:r>
        <w:t xml:space="preserve">In Madrid, where public transport expansion is aggressive, private vehicles must justify their mechanical efficiency. This Lab Report emphasizes that modern mechanics must possess not only wrench-turning skills but also digital literacy in reading complex CAN-bus networks and understanding environmental legislation.</w:t>
      </w:r>
    </w:p>
    <w:bookmarkEnd w:id="27"/>
    <w:bookmarkStart w:id="28" w:name="section-1"/>
    <w:p>
      <w:pPr>
        <w:pStyle w:val="Heading2"/>
      </w:pPr>
    </w:p>
    <w:p>
      <w:pPr>
        <w:pStyle w:val="FirstParagraph"/>
      </w:pPr>
      <w:r>
        <w:rPr>
          <w:bCs/>
          <w:b/>
        </w:rPr>
        <w:t xml:space="preserve">6. Conclusion</w:t>
      </w:r>
    </w:p>
    <w:p>
      <w:pPr>
        <w:pStyle w:val="BodyText"/>
      </w:pPr>
      <w:r>
        <w:t xml:space="preserve">This Lab Report confirms that mechanical integrity is intrinsically linked to regulatory compliance in Spain, Madrid. The role of the mechanic has transcended traditional repair, evolving into a specialized diagnostic discipline essential for urban sustainability. By adhering to the rigorous testing protocols outlined herein—ranging from digital OBD scans to physical dynamometer loads—we ensure that vehicles not only run efficiently but also contribute minimally to the environmental burden of one of Europe's most significant metropolitan areas.</w:t>
      </w:r>
    </w:p>
    <w:p>
      <w:pPr>
        <w:pStyle w:val="BodyText"/>
      </w:pPr>
      <w:r>
        <w:t xml:space="preserve">The findings suggest that proactive maintenance, specifically targeting emissions control systems and thermal management, is crucial for longevity in the Madrid climate. Future mechanical training in Spain should continue to integrate these environmental mandates into standard curricula.</w:t>
      </w:r>
    </w:p>
    <w:bookmarkEnd w:id="28"/>
    <w:bookmarkStart w:id="30" w:name="section-2"/>
    <w:p>
      <w:pPr>
        <w:pStyle w:val="Heading2"/>
      </w:pPr>
    </w:p>
    <w:p>
      <w:pPr>
        <w:pStyle w:val="FirstParagraph"/>
      </w:pPr>
      <w:r>
        <w:rPr>
          <w:bCs/>
          <w:b/>
        </w:rPr>
        <w:t xml:space="preserve">7. Recommendations</w:t>
      </w:r>
    </w:p>
    <w:p>
      <w:pPr>
        <w:numPr>
          <w:ilvl w:val="0"/>
          <w:numId w:val="1003"/>
        </w:numPr>
        <w:pStyle w:val="Compact"/>
      </w:pPr>
      <w:r>
        <w:t xml:space="preserve">Mechanics operating in Madrid should invest continuously updated diagnostic software compatible with Euro 6 and Euro 7 future standards.</w:t>
      </w:r>
    </w:p>
    <w:p>
      <w:pPr>
        <w:numPr>
          <w:ilvl w:val="0"/>
          <w:numId w:val="1003"/>
        </w:numPr>
        <w:pStyle w:val="Compact"/>
      </w:pPr>
      <w:r>
        <w:t xml:space="preserve">All repair logs must be digitally archived to facilitate the issuance of environmental badges by Spanish authorities.</w:t>
      </w:r>
    </w:p>
    <w:p>
      <w:pPr>
        <w:numPr>
          <w:ilvl w:val="0"/>
          <w:numId w:val="1003"/>
        </w:numPr>
        <w:pStyle w:val="Compact"/>
      </w:pPr>
      <w:r>
        <w:t xml:space="preserve">Regular inspection of cooling systems is recommended due to the increasing frequency of heatwaves in Madrid, which place extreme thermal stress on mechanical components.</w:t>
      </w:r>
    </w:p>
    <w:bookmarkStart w:id="29" w:name="certification"/>
    <w:p>
      <w:pPr>
        <w:pStyle w:val="Heading3"/>
      </w:pPr>
      <w:r>
        <w:t xml:space="preserve">Certification</w:t>
      </w:r>
    </w:p>
    <w:p>
      <w:pPr>
        <w:pStyle w:val="FirstParagraph"/>
      </w:pPr>
      <w:r>
        <w:t xml:space="preserve">I hereby certify that this Lab Report regarding Mechanical Systems in Spain, Madrid, was conducted according to professional engineering standards and local regulatory requirements.</w:t>
      </w:r>
    </w:p>
    <w:p>
      <w:pPr>
        <w:pStyle w:val="BodyText"/>
      </w:pPr>
      <w:r>
        <w:br/>
      </w:r>
      <w:r>
        <w:br/>
      </w:r>
    </w:p>
    <w:p>
      <w:pPr>
        <w:pStyle w:val="BodyText"/>
      </w:pPr>
      <w:r>
        <w:rPr>
          <w:bCs/>
          <w:b/>
        </w:rPr>
        <w:t xml:space="preserve">Lead Mechanic / Engineer</w:t>
      </w:r>
    </w:p>
    <w:bookmarkEnd w:id="29"/>
    <w:p>
      <w:pPr>
        <w:pStyle w:val="BodyText"/>
      </w:pPr>
      <w:r>
        <w:t xml:space="preserve">Dr. A. Rodriguez, M.Sc.</w:t>
      </w:r>
      <w:r>
        <w:br/>
      </w:r>
      <w:r>
        <w:t xml:space="preserve">Senior Automotive Analyst</w:t>
      </w:r>
      <w:r>
        <w:br/>
      </w:r>
      <w:r>
        <w:t xml:space="preserve">Madrid, Spain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Integrity and Diagnostic Lab Report: Automotive Systems in Spain, Madrid</dc:title>
  <dc:creator/>
  <dc:language>en</dc:language>
  <cp:keywords/>
  <dcterms:created xsi:type="dcterms:W3CDTF">2026-07-29T09:32:28Z</dcterms:created>
  <dcterms:modified xsi:type="dcterms:W3CDTF">2026-07-29T09:32:28Z</dcterms:modified>
</cp:coreProperties>
</file>

<file path=docProps/custom.xml><?xml version="1.0" encoding="utf-8"?>
<Properties xmlns="http://schemas.openxmlformats.org/officeDocument/2006/custom-properties" xmlns:vt="http://schemas.openxmlformats.org/officeDocument/2006/docPropsVTypes"/>
</file>