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Spain</w:t>
      </w:r>
      <w:r>
        <w:t xml:space="preserve"> </w:t>
      </w:r>
      <w:r>
        <w:t xml:space="preserve">Valencia</w:t>
      </w:r>
    </w:p>
    <w:bookmarkStart w:id="27" w:name="X1dfcec212eed9a3675b10d4fa139018d8d37401"/>
    <w:p>
      <w:pPr>
        <w:pStyle w:val="Heading1"/>
      </w:pPr>
      <w:r>
        <w:t xml:space="preserve">Mechanic Lab Report: Comprehensive Diagnostic Analysis in Spain Valencia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Valencia Technical Assessment Center, Spain Valencia</w:t>
      </w:r>
      <w:r>
        <w:br/>
      </w:r>
      <w:r>
        <w:rPr>
          <w:bCs/>
          <w:b/>
        </w:rPr>
        <w:t xml:space="preserve">Subject Vehicle ID:</w:t>
      </w:r>
      <w:r>
        <w:t xml:space="preserve"> </w:t>
      </w:r>
      <w:r>
        <w:t xml:space="preserve">VCL-ES-904 (Volkswagen Golf MK8)</w:t>
      </w:r>
      <w:r>
        <w:br/>
      </w:r>
    </w:p>
    <w:p>
      <w:pPr>
        <w:pStyle w:val="BodyText"/>
      </w:pPr>
      <w:r>
        <w:t xml:space="preserve">Lead Technician:</w:t>
      </w:r>
    </w:p>
    <w:p>
      <w:pPr>
        <w:pStyle w:val="BodyText"/>
      </w:pPr>
      <w:r>
        <w:t xml:space="preserve">A. Rodriguez</w:t>
      </w:r>
    </w:p>
    <w:p>
      <w:pPr>
        <w:pStyle w:val="BodyText"/>
      </w:pPr>
      <w:r>
        <w:t xml:space="preserve">i</w:t>
      </w:r>
    </w:p>
    <w:bookmarkStart w:id="20" w:name="executive-summary"/>
    <w:p>
      <w:pPr>
        <w:pStyle w:val="Heading2"/>
      </w:pPr>
      <w:r>
        <w:t xml:space="preserve">1. Executive Summary</w:t>
      </w:r>
    </w:p>
    <w:p>
      <w:pPr>
        <w:pStyle w:val="FirstParagraph"/>
      </w:pPr>
      <w:r>
        <w:t xml:space="preserve">This Lab Report provides a detailed technical analysis and diagnostic overview regarding the automotive mechanic services performed at our facility in Spain Valencia. The primary objective of this document is to delineate the rigorous procedures, technological integrations, and regulatory compliance measures adopted by our mechanic team while addressing complex mechanical failures. Operating within the dynamic automotive landscape of Spain Valencia requires not only technical proficiency but also a deep understanding of local traffic regulations and environmental standards set forth by Spanish authorities.</w:t>
      </w:r>
    </w:p>
    <w:p>
      <w:pPr>
        <w:pStyle w:val="BodyText"/>
      </w:pPr>
      <w:r>
        <w:t xml:space="preserve">The vehicle in question presented with severe transmission hesitation, overheating issues during urban congestion typical of the Valencia city center, and irregular idle rhythms. Through systematic diagnostic protocols, we identified a multifactorial mechanical failure involving the dual-mass flywheel, thermal management system inefficiencies, and software synchronization errors. This report outlines the methodology used to isolate these faults in Spain Valencia’s high-traffic context and details the corrective actions taken to restore vehicle functionality.</w:t>
      </w:r>
    </w:p>
    <w:bookmarkEnd w:id="20"/>
    <w:bookmarkStart w:id="21" w:name="Xaef1b44fbb329f6906a4e04d7eb53736f36d582"/>
    <w:p>
      <w:pPr>
        <w:pStyle w:val="Heading2"/>
      </w:pPr>
      <w:r>
        <w:t xml:space="preserve">2. Environmental Context: The Challenge of Mechanic Work in Spain Valencia</w:t>
      </w:r>
    </w:p>
    <w:p>
      <w:pPr>
        <w:pStyle w:val="FirstParagraph"/>
      </w:pPr>
      <w:r>
        <w:t xml:space="preserve">To understand the specific mechanical challenges addressed, one must consider the operational environment of Spain Valencia. As a major coastal hub with dense urban infrastructure and strict Low Emission Zone (ZBE) regulations, vehicles operating here face unique stressors. The mechanic tasks performed in this region differ significantly from those in rural areas due to frequent stop-and-go traffic patterns, high ambient temperatures during summer months, and the constant need for compliance with Euro 6 emission standards.</w:t>
      </w:r>
    </w:p>
    <w:p>
      <w:pPr>
        <w:pStyle w:val="BodyText"/>
      </w:pPr>
      <w:r>
        <w:t xml:space="preserve">The humid climate of Spain Valencia also accelerates corrosion on undercarriage components and electrical connectors. Therefore, our mechanic lab report emphasizes not only engine performance but also the integrity of corrosion-resistant coatings and sealed electrical systems. This local context dictates a more preventative approach to maintenance, ensuring that vehicles can withstand the specific environmental rigors associated with living and driving in Spain Valencia.</w:t>
      </w:r>
    </w:p>
    <w:bookmarkEnd w:id="21"/>
    <w:bookmarkStart w:id="22" w:name="diagnostic-methodology"/>
    <w:p>
      <w:pPr>
        <w:pStyle w:val="Heading2"/>
      </w:pPr>
      <w:r>
        <w:t xml:space="preserve">3. Diagnostic Methodology</w:t>
      </w:r>
    </w:p>
    <w:p>
      <w:pPr>
        <w:pStyle w:val="FirstParagraph"/>
      </w:pPr>
      <w:r>
        <w:t xml:space="preserve">The diagnostic process began with a comprehensive computerized scan using OBD-II (On-Board Diagnostics) interfaces compatible with European vehicle standards. The initial readout revealed error codes related to the gearbox control unit and coolant temperature sensors. However, relying solely on digital diagnostics is insufficient for a complete mechanic evaluation.</w:t>
      </w:r>
    </w:p>
    <w:p>
      <w:pPr>
        <w:pStyle w:val="BodyText"/>
      </w:pPr>
      <w:r>
        <w:rPr>
          <w:bCs/>
          <w:b/>
        </w:rPr>
        <w:t xml:space="preserve">3.1 Visual and Physical Inspection</w:t>
      </w:r>
      <w:r>
        <w:br/>
      </w:r>
      <w:r>
        <w:t xml:space="preserve">A thorough physical inspection was conducted under a hydraulic lift system. We examined the dual-mass flywheel for excessive play and wear patterns indicative of clutch slippage. In Spain Valencia, where traffic congestion is prevalent, the dual-mass flywheel is subjected to constant torsional stress, leading to premature failure if not maintained properly.</w:t>
      </w:r>
    </w:p>
    <w:p>
      <w:pPr>
        <w:pStyle w:val="BodyText"/>
      </w:pPr>
      <w:r>
        <w:rPr>
          <w:bCs/>
          <w:b/>
        </w:rPr>
        <w:t xml:space="preserve">3.2 Thermal Dynamics Analysis</w:t>
      </w:r>
      <w:r>
        <w:br/>
      </w:r>
      <w:r>
        <w:t xml:space="preserve">Using infrared thermography cameras, we mapped the heat distribution across the engine block and radiator core. The data indicated a 15-degree Celsius variance in coolant flow efficiency, suggesting partial blockage in the radiator fins or a failing water pump impeller. This issue is particularly critical in Spain Valencia due to the high summer temperatures which push cooling systems to their thermal limits.</w:t>
      </w:r>
    </w:p>
    <w:bookmarkEnd w:id="22"/>
    <w:bookmarkStart w:id="23" w:name="component-analysis-and-findings"/>
    <w:p>
      <w:pPr>
        <w:pStyle w:val="Heading2"/>
      </w:pPr>
      <w:r>
        <w:t xml:space="preserve">4. Component Analysis and Findings</w:t>
      </w:r>
    </w:p>
    <w:p>
      <w:pPr>
        <w:pStyle w:val="FirstParagraph"/>
      </w:pPr>
      <w:r>
        <w:rPr>
          <w:bCs/>
          <w:b/>
        </w:rPr>
        <w:t xml:space="preserve">4.1 Transmission Assembly</w:t>
      </w:r>
      <w:r>
        <w:br/>
      </w:r>
      <w:r>
        <w:t xml:space="preserve">Upon dismantling the transmission housing, it was evident that the dual-mass flywheel bearings had disintegrated, causing misalignment in the clutch pressure plate. The friction surface showed uneven wear patterns consistent with aggressive stop-start driving common in urban centers of Spain Valencia. The replacement required specialized tooling to prevent damage to the crankshaft pulley.</w:t>
      </w:r>
    </w:p>
    <w:p>
      <w:pPr>
        <w:pStyle w:val="BodyText"/>
      </w:pPr>
      <w:r>
        <w:rPr>
          <w:bCs/>
          <w:b/>
        </w:rPr>
        <w:t xml:space="preserve">4.2 Cooling System Integrity</w:t>
      </w:r>
      <w:r>
        <w:br/>
      </w:r>
      <w:r>
        <w:t xml:space="preserve">The radiator exhibited significant clogging from road debris and pollen, a common issue in Mediterranean environments like Spain Valencia. This restriction reduced heat exchange efficiency, leading to engine overheating. Additionally, the thermostat was found stuck in a partially closed position, further exacerbating thermal retention within the combustion chamber.</w:t>
      </w:r>
    </w:p>
    <w:bookmarkEnd w:id="23"/>
    <w:bookmarkStart w:id="24" w:name="corrective-actions-performed"/>
    <w:p>
      <w:pPr>
        <w:pStyle w:val="Heading2"/>
      </w:pPr>
      <w:r>
        <w:t xml:space="preserve">5. Corrective Actions Performed</w:t>
      </w:r>
    </w:p>
    <w:p>
      <w:pPr>
        <w:pStyle w:val="FirstParagraph"/>
      </w:pPr>
      <w:r>
        <w:t xml:space="preserve">The mechanic team executed a series of precise corrective measures:</w:t>
      </w:r>
    </w:p>
    <w:p>
      <w:pPr>
        <w:numPr>
          <w:ilvl w:val="0"/>
          <w:numId w:val="1001"/>
        </w:numPr>
        <w:pStyle w:val="Compact"/>
      </w:pPr>
      <w:r>
        <w:rPr>
          <w:bCs/>
          <w:b/>
        </w:rPr>
        <w:t xml:space="preserve">Flywheel Replacement:</w:t>
      </w:r>
      <w:r>
        <w:t xml:space="preserve">The defective dual-mass flywheel was replaced with an OEM (Original Equipment Manufacturer) part, ensuring compatibility with the vehicle’s torque specifications.</w:t>
      </w:r>
    </w:p>
    <w:p>
      <w:pPr>
        <w:numPr>
          <w:ilvl w:val="0"/>
          <w:numId w:val="1001"/>
        </w:numPr>
        <w:pStyle w:val="Compact"/>
      </w:pPr>
      <w:r>
        <w:rPr>
          <w:bCs/>
          <w:b/>
        </w:rPr>
        <w:t xml:space="preserve">Radiator Cleaning and Flush:</w:t>
      </w:r>
      <w:r>
        <w:t xml:space="preserve">A high-pressure ultrasonic cleaning process was applied to the radiator core to remove accumulated debris. The entire cooling system was flushed using distilled water and a specialized coolant additive designed for aluminum engines.</w:t>
      </w:r>
    </w:p>
    <w:p>
      <w:pPr>
        <w:numPr>
          <w:ilvl w:val="0"/>
          <w:numId w:val="1001"/>
        </w:numPr>
        <w:pStyle w:val="Compact"/>
      </w:pPr>
      <w:r>
        <w:rPr>
          <w:bCs/>
          <w:b/>
        </w:rPr>
        <w:t xml:space="preserve">Software Update:</w:t>
      </w:r>
      <w:r>
        <w:t xml:space="preserve">The transmission control module (TCM) software was updated to the latest version provided by Volkswagen, addressing known calibration issues related to shift smoothness in congested traffic scenarios typical of Spain Valencia.</w:t>
      </w:r>
    </w:p>
    <w:bookmarkEnd w:id="24"/>
    <w:bookmarkStart w:id="25" w:name="quality-assurance-and-compliance"/>
    <w:p>
      <w:pPr>
        <w:pStyle w:val="Heading2"/>
      </w:pPr>
      <w:r>
        <w:t xml:space="preserve">6. Quality Assurance and Compliance</w:t>
      </w:r>
    </w:p>
    <w:p>
      <w:pPr>
        <w:pStyle w:val="FirstParagraph"/>
      </w:pPr>
      <w:r>
        <w:t xml:space="preserve">All repairs were verified through a rigorous road test simulation conducted on our chassis dynamometer. This allowed us to replicate the acceleration and deceleration cycles experienced in Spain Valencia’s urban environments without the risks associated with public roads. Emission levels were tested to ensure compliance with Spanish Ministry for Ecological Transition regulations, confirming that the vehicle meets all legal requirements for driving within ZBE zones.</w:t>
      </w:r>
    </w:p>
    <w:bookmarkEnd w:id="25"/>
    <w:bookmarkStart w:id="26" w:name="conclusion"/>
    <w:p>
      <w:pPr>
        <w:pStyle w:val="Heading2"/>
      </w:pPr>
      <w:r>
        <w:t xml:space="preserve">7. Conclusion</w:t>
      </w:r>
    </w:p>
    <w:p>
      <w:pPr>
        <w:pStyle w:val="FirstParagraph"/>
      </w:pPr>
      <w:r>
        <w:t xml:space="preserve">This Lab Report demonstrates the complexity and precision required in modern automotive mechanic services, particularly when operating in environmentally and geographically specific regions like Spain Valencia. The integration of advanced diagnostic tools with traditional mechanical expertise ensures that vehicles are not only repaired but optimized for local conditions. By addressing the unique challenges posed by traffic density, climate, and regulatory standards in Spain Valencia, our facility maintains a high standard of reliability and customer trust.</w:t>
      </w:r>
    </w:p>
    <w:p>
      <w:pPr>
        <w:pStyle w:val="BodyText"/>
      </w:pPr>
      <w:r>
        <w:t xml:space="preserve">The successful resolution of the transmission and thermal issues in this case study underscores the importance of holistic maintenance strategies. Future recommendations include increased frequency of cooling system inspections for vehicles registered in Spain Valencia to mitigate the risks associated with high ambient temperatures and urban congestion.</w:t>
      </w:r>
    </w:p>
    <w:p>
      <w:pPr>
        <w:pStyle w:val="BodyText"/>
      </w:pPr>
      <w:r>
        <w:br/>
      </w:r>
    </w:p>
    <w:p>
      <w:r>
        <w:pict>
          <v:rect style="width:0;height:1.5pt" o:hralign="center" o:hrstd="t" o:hr="t"/>
        </w:pict>
      </w:r>
    </w:p>
    <w:p>
      <w:pPr>
        <w:pStyle w:val="FirstParagraph"/>
      </w:pPr>
      <w:r>
        <w:rPr>
          <w:iCs/>
          <w:i/>
        </w:rPr>
        <w:t xml:space="preserve">End of Document - Mechanic Lab Report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Spain Valencia</dc:title>
  <dc:creator/>
  <dc:language>en</dc:language>
  <cp:keywords/>
  <dcterms:created xsi:type="dcterms:W3CDTF">2026-07-29T04:48:57Z</dcterms:created>
  <dcterms:modified xsi:type="dcterms:W3CDTF">2026-07-29T04:48:57Z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