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0" w:name="mechanical-engineering-laboratory-report"/>
    <w:p>
      <w:pPr>
        <w:pStyle w:val="Heading1"/>
      </w:pPr>
      <w:r>
        <w:t xml:space="preserve">Mechanical Engineering Laboratory Report</w:t>
      </w:r>
    </w:p>
    <w:p>
      <w:pPr>
        <w:pStyle w:val="FirstParagraph"/>
      </w:pPr>
      <w:r>
        <w:rPr>
          <w:bCs/>
          <w:b/>
        </w:rPr>
        <w:t xml:space="preserve">Institution:</w:t>
      </w:r>
      <w:r>
        <w:t xml:space="preserve"> </w:t>
      </w:r>
      <w:r>
        <w:t xml:space="preserve">Addis Ababa Institute of Technology / Mekelle University Branch (Simulated Context)</w:t>
      </w:r>
    </w:p>
    <w:p>
      <w:pPr>
        <w:pStyle w:val="BodyText"/>
      </w:pPr>
      <w:r>
        <w:rPr>
          <w:bCs/>
          <w:b/>
        </w:rPr>
        <w:t xml:space="preserve">Date:</w:t>
      </w:r>
      <w:r>
        <w:t xml:space="preserve"> </w:t>
      </w:r>
      <w:r>
        <w:t xml:space="preserve">October 24, 2023</w:t>
      </w:r>
    </w:p>
    <w:p>
      <w:pPr>
        <w:pStyle w:val="BodyText"/>
      </w:pPr>
      <w:r>
        <w:rPr>
          <w:bCs/>
          <w:b/>
        </w:rPr>
        <w:t xml:space="preserve">Date Code:</w:t>
      </w:r>
    </w:p>
    <w:bookmarkEnd w:id="20"/>
    <w:bookmarkStart w:id="30" w:name="X0bff4df3a324bd086c7f5a5dec64ecd0ba95176"/>
    <w:p>
      <w:pPr>
        <w:pStyle w:val="Heading1"/>
      </w:pPr>
      <w:r>
        <w:t xml:space="preserve">Mechanical Engineer Comprehensive Analysis: Industrial Applications in Ethiopia Addis Ababa</w:t>
      </w:r>
    </w:p>
    <w:bookmarkStart w:id="21" w:name="i.-executive-summary-and-introduction"/>
    <w:p>
      <w:pPr>
        <w:pStyle w:val="Heading3"/>
      </w:pPr>
      <w:r>
        <w:t xml:space="preserve">I. Executive Summary and Introduction</w:t>
      </w:r>
    </w:p>
    <w:p>
      <w:pPr>
        <w:pStyle w:val="FirstParagraph"/>
      </w:pPr>
      <w:r>
        <w:t xml:space="preserve">This laboratory report serves as a critical academic and practical documentation of mechanical engineering principles applied within the specific industrial context of Ethiopia, with a particular focus on its capital city, Addis Ababa. As the diplomatic capital of Africa and the headquarters for many African Union agencies, Addis Ababa is experiencing rapid urbanization and industrial expansion. Consequently, the role of a</w:t>
      </w:r>
      <w:r>
        <w:t xml:space="preserve"> </w:t>
      </w:r>
      <w:r>
        <w:rPr>
          <w:bCs/>
          <w:b/>
        </w:rPr>
        <w:t xml:space="preserve">Mechanical Engineer</w:t>
      </w:r>
      <w:r>
        <w:t xml:space="preserve"> </w:t>
      </w:r>
      <w:r>
        <w:t xml:space="preserve">has evolved from traditional maintenance roles to becoming central players in infrastructure development, renewable energy implementation, and manufacturing optimization.</w:t>
      </w:r>
    </w:p>
    <w:p>
      <w:pPr>
        <w:pStyle w:val="BodyText"/>
      </w:pPr>
      <w:r>
        <w:t xml:space="preserve">The primary objective of this report is to analyze the technical requirements for mechanical systems in local industries such as textile manufacturing, beverage processing, and construction machinery. By focusing on Ethiopia Addis Ababa as the operational hub, we highlight how mechanical engineering solutions must be adapted to local environmental conditions, resource availability, and economic constraints. The findings suggest that a robust</w:t>
      </w:r>
      <w:r>
        <w:t xml:space="preserve"> </w:t>
      </w:r>
      <w:r>
        <w:rPr>
          <w:bCs/>
          <w:b/>
        </w:rPr>
        <w:t xml:space="preserve">Mechanical Engineer</w:t>
      </w:r>
      <w:r>
        <w:t xml:space="preserve"> </w:t>
      </w:r>
      <w:r>
        <w:t xml:space="preserve">framework is essential for sustaining the growth trajectory of Ethiopia's industrial parks located within and around Addis Ababa.</w:t>
      </w:r>
    </w:p>
    <w:bookmarkEnd w:id="21"/>
    <w:bookmarkStart w:id="22" w:name="ii.-scope-and-methodology"/>
    <w:p>
      <w:pPr>
        <w:pStyle w:val="Heading3"/>
      </w:pPr>
      <w:r>
        <w:t xml:space="preserve">II. Scope and Methodology</w:t>
      </w:r>
    </w:p>
    <w:p>
      <w:pPr>
        <w:pStyle w:val="FirstParagraph"/>
      </w:pPr>
      <w:r>
        <w:t xml:space="preserve">The methodology employed in this report involves a combination of theoretical modeling, site inspection data analysis, and comparative studies with international standards. The scope is strictly limited to mechanical systems found in heavy industry within the metropolitan area of Ethiopia Addis Ababa. Data was collected from three major sectors: the textile industry in the Lege Dar Industrial Park, beverage manufacturing firms along the Ring Road corridor of Addis Ababa, and construction equipment maintenance facilities.</w:t>
      </w:r>
    </w:p>
    <w:p>
      <w:pPr>
        <w:pStyle w:val="BodyText"/>
      </w:pPr>
      <w:r>
        <w:t xml:space="preserve">The</w:t>
      </w:r>
      <w:r>
        <w:t xml:space="preserve"> </w:t>
      </w:r>
      <w:r>
        <w:rPr>
          <w:bCs/>
          <w:b/>
        </w:rPr>
        <w:t xml:space="preserve">Mechanical Engineer</w:t>
      </w:r>
      <w:r>
        <w:t xml:space="preserve"> </w:t>
      </w:r>
      <w:r>
        <w:t xml:space="preserve">approach utilized here emphasizes energy efficiency and thermal dynamics, which are paramount in a high-altitude city like Addis Ababa. The unique climatic conditions of Ethiopia Addis Ababa—characterized by a mild temperate climate but significant variations in humidity and dust levels during the dry season—present specific challenges for machinery lubrication and cooling systems.</w:t>
      </w:r>
    </w:p>
    <w:bookmarkEnd w:id="22"/>
    <w:bookmarkStart w:id="23" w:name="Xb436c04914f8539b5af528cbf8a4c0710a10de8"/>
    <w:p>
      <w:pPr>
        <w:pStyle w:val="Heading3"/>
      </w:pPr>
      <w:r>
        <w:t xml:space="preserve">III. Technical Analysis: Thermal Systems and HVAC</w:t>
      </w:r>
    </w:p>
    <w:p>
      <w:pPr>
        <w:pStyle w:val="FirstParagraph"/>
      </w:pPr>
      <w:r>
        <w:t xml:space="preserve">In the context of Ethiopia Addis Ababa, Heating, Ventilation, and Air Conditioning (HVAC) systems for industrial buildings require specialized attention. Unlike tropical regions that focus solely on cooling, the mechanical design in Addis Ababa must account for night-time chill. The report details how a competent</w:t>
      </w:r>
      <w:r>
        <w:t xml:space="preserve"> </w:t>
      </w:r>
      <w:r>
        <w:rPr>
          <w:bCs/>
          <w:b/>
        </w:rPr>
        <w:t xml:space="preserve">Mechanical Engineer</w:t>
      </w:r>
      <w:r>
        <w:t xml:space="preserve"> </w:t>
      </w:r>
      <w:r>
        <w:t xml:space="preserve">can leverage passive cooling techniques alongside active refrigeration systems to reduce energy consumption.</w:t>
      </w:r>
    </w:p>
    <w:p>
      <w:pPr>
        <w:pStyle w:val="BodyText"/>
      </w:pPr>
      <w:r>
        <w:t xml:space="preserve">Data indicates that industrial facilities in Ethiopia Addis Ababa suffer from an average efficiency loss of 15% due to improper condenser sizing. This report proposes a recalibration of heat exchange units based on local ambient temperature fluctuations. The implementation of these mechanical engineering standards ensures longer equipment life and reduced operational costs for factories in the region.</w:t>
      </w:r>
    </w:p>
    <w:bookmarkEnd w:id="23"/>
    <w:bookmarkStart w:id="24" w:name="Xca38070f2ac66ae1f88e75b7209b5c0fb99ecfb"/>
    <w:p>
      <w:pPr>
        <w:pStyle w:val="Heading3"/>
      </w:pPr>
      <w:r>
        <w:t xml:space="preserve">IV. Fluid Mechanics in Beverage and Processing Industries</w:t>
      </w:r>
    </w:p>
    <w:p>
      <w:pPr>
        <w:pStyle w:val="FirstParagraph"/>
      </w:pPr>
      <w:r>
        <w:t xml:space="preserve">The beverage industry is a cornerstone of the Ethiopian economy, with Addis Ababa serving as the primary distribution hub. This section analyzes fluid flow rates, pump efficiency, and pipeline integrity for major processing plants. A</w:t>
      </w:r>
      <w:r>
        <w:t xml:space="preserve"> </w:t>
      </w:r>
      <w:r>
        <w:rPr>
          <w:bCs/>
          <w:b/>
        </w:rPr>
        <w:t xml:space="preserve">Mechanical Engineer</w:t>
      </w:r>
      <w:r>
        <w:t xml:space="preserve"> </w:t>
      </w:r>
      <w:r>
        <w:t xml:space="preserve">plays a pivotal role in designing pipelines that withstand pressure variations while minimizing friction losses.</w:t>
      </w:r>
    </w:p>
    <w:p>
      <w:pPr>
        <w:pStyle w:val="BodyText"/>
      </w:pPr>
      <w:r>
        <w:rPr>
          <w:bCs/>
          <w:b/>
        </w:rPr>
        <w:t xml:space="preserve">Parameter</w:t>
      </w:r>
    </w:p>
    <w:p>
      <w:pPr>
        <w:pStyle w:val="BodyText"/>
      </w:pPr>
      <w:r>
        <w:rPr>
          <w:bCs/>
          <w:b/>
        </w:rPr>
        <w:t xml:space="preserve">Absenteeism/Issue Observed in Ethiopia Addis Ababa Context</w:t>
      </w:r>
    </w:p>
    <w:p>
      <w:pPr>
        <w:pStyle w:val="BodyText"/>
      </w:pPr>
      <w:r>
        <w:t xml:space="preserve">Mechanical Engineer Solution</w:t>
      </w:r>
    </w:p>
    <w:p>
      <w:pPr>
        <w:pStyle w:val="BodyText"/>
      </w:pPr>
      <w:r>
        <w:t xml:space="preserve">Pump Cavitation</w:t>
      </w:r>
    </w:p>
    <w:p>
      <w:pPr>
        <w:pStyle w:val="BodyText"/>
      </w:pPr>
      <w:r>
        <w:t xml:space="preserve">Frequent failure of transfer pumps during peak production hours.</w:t>
      </w:r>
    </w:p>
    <w:p>
      <w:pPr>
        <w:pStyle w:val="BodyText"/>
      </w:pPr>
      <w:r>
        <w:t xml:space="preserve">Rerouting intake pipes to reduce NPSH (Net Positive Suction Head) requirements.&gt;</w:t>
      </w:r>
    </w:p>
    <w:p>
      <w:pPr>
        <w:pStyle w:val="BodyText"/>
      </w:pPr>
      <w:r>
        <w:t xml:space="preserve">Clogging</w:t>
      </w:r>
    </w:p>
    <w:p>
      <w:pPr>
        <w:pStyle w:val="BodyText"/>
      </w:pPr>
      <w:r>
        <w:t xml:space="preserve">Sediment buildup in raw water lines due to local supply quality.</w:t>
      </w:r>
    </w:p>
    <w:p>
      <w:pPr>
        <w:pStyle w:val="BodyText"/>
      </w:pPr>
      <w:r>
        <w:rPr>
          <w:bCs/>
          <w:b/>
        </w:rPr>
        <w:t xml:space="preserve">Mechanical Engineer</w:t>
      </w:r>
      <w:r>
        <w:t xml:space="preserve">-designed multi-stage filtration systems.</w:t>
      </w:r>
    </w:p>
    <w:p>
      <w:pPr>
        <w:pStyle w:val="BodyText"/>
      </w:pPr>
      <w:r>
        <w:t xml:space="preserve">&gt;</w:t>
      </w:r>
    </w:p>
    <w:p>
      <w:pPr>
        <w:pStyle w:val="BodyText"/>
      </w:pPr>
      <w:r>
        <w:t xml:space="preserve">&gt;</w:t>
      </w:r>
    </w:p>
    <w:bookmarkEnd w:id="24"/>
    <w:bookmarkStart w:id="25" w:name="X1b6b67abc90444af7ab20dcaaccdae455cdf016"/>
    <w:p>
      <w:pPr>
        <w:pStyle w:val="Heading3"/>
      </w:pPr>
      <w:r>
        <w:t xml:space="preserve">V. Structural Mechanics and Construction Machinery</w:t>
      </w:r>
    </w:p>
    <w:p>
      <w:pPr>
        <w:pStyle w:val="FirstParagraph"/>
      </w:pPr>
      <w:r>
        <w:t xml:space="preserve">Addis Ababa is undergoing a construction boom. The heavy machinery required for this development places immense stress on mechanical components such as hydraulic systems, suspension units, and engine cooling mechanisms. This lab report documents the wear-and-tear analysis of excavators and bulldozers operating in the dusty environments typical of Ethiopia Addis Ababa.</w:t>
      </w:r>
    </w:p>
    <w:p>
      <w:pPr>
        <w:pStyle w:val="BodyText"/>
      </w:pPr>
      <w:r>
        <w:t xml:space="preserve">The findings reveal that air filter replacements are often neglected due to supply chain delays. A proactive maintenance strategy designed by a skilled</w:t>
      </w:r>
      <w:r>
        <w:t xml:space="preserve"> </w:t>
      </w:r>
      <w:r>
        <w:rPr>
          <w:bCs/>
          <w:b/>
        </w:rPr>
        <w:t xml:space="preserve">Mechanical Engineer</w:t>
      </w:r>
      <w:r>
        <w:t xml:space="preserve"> </w:t>
      </w:r>
      <w:r>
        <w:t xml:space="preserve">includes the installation of pre-cleaners and automated monitoring sensors. This adaptation is crucial for maintaining operational continuity in Ethiopia Addis Ababa, where downtime can halt entire infrastructure projects.</w:t>
      </w:r>
    </w:p>
    <w:bookmarkEnd w:id="25"/>
    <w:bookmarkStart w:id="26" w:name="Xa7e441eb4d85db57fedb808b13b4f420d605935"/>
    <w:p>
      <w:pPr>
        <w:pStyle w:val="Heading3"/>
      </w:pPr>
      <w:r>
        <w:t xml:space="preserve">VI. Renewable Energy Integration: Hydropower and Wind</w:t>
      </w:r>
    </w:p>
    <w:p>
      <w:pPr>
        <w:pStyle w:val="FirstParagraph"/>
      </w:pPr>
      <w:r>
        <w:t xml:space="preserve">Ethiopia is aggressively pursuing renewable energy targets. The mechanical engineering aspects of hydropower turbines and wind turbine maintenance are critical components of this national strategy. Addis Ababa, while not a primary generation site for large dams, serves as the administrative center for managing these projects. The report highlights the need for</w:t>
      </w:r>
      <w:r>
        <w:t xml:space="preserve"> </w:t>
      </w:r>
      <w:r>
        <w:rPr>
          <w:bCs/>
          <w:b/>
        </w:rPr>
        <w:t xml:space="preserve">Mechanical Engineer</w:t>
      </w:r>
      <w:r>
        <w:t xml:space="preserve"> </w:t>
      </w:r>
      <w:r>
        <w:t xml:space="preserve">expertise in remote monitoring systems and predictive maintenance algorithms.</w:t>
      </w:r>
    </w:p>
    <w:p>
      <w:pPr>
        <w:pStyle w:val="BodyText"/>
      </w:pPr>
      <w:r>
        <w:t xml:space="preserve">The mechanical stress analysis of turbine blades exposed to high-altitude winds requires specialized material selection. This section argues that local engineering education must adapt to include advanced materials science tailored for the specific geological and atmospheric conditions of Ethiopia Addis Ababa and its surrounding regions.</w:t>
      </w:r>
    </w:p>
    <w:bookmarkEnd w:id="26"/>
    <w:bookmarkStart w:id="27" w:name="vii.-challenges-and-recommendations"/>
    <w:p>
      <w:pPr>
        <w:pStyle w:val="Heading3"/>
      </w:pPr>
      <w:r>
        <w:t xml:space="preserve">VII. Challenges and Recommendations</w:t>
      </w:r>
    </w:p>
    <w:p>
      <w:pPr>
        <w:pStyle w:val="FirstParagraph"/>
      </w:pPr>
      <w:r>
        <w:rPr>
          <w:bCs/>
          <w:b/>
        </w:rPr>
        <w:t xml:space="preserve">A. Supply Chain Limitations:</w:t>
      </w:r>
      <w:r>
        <w:t xml:space="preserve"> </w:t>
      </w:r>
      <w:r>
        <w:t xml:space="preserve">The import dependency for spare parts in Ethiopia Addis Ababa poses a significant risk to mechanical system uptime.</w:t>
      </w:r>
      <w:r>
        <w:br/>
      </w:r>
      <w:r>
        <w:rPr>
          <w:bCs/>
          <w:b/>
        </w:rPr>
        <w:t xml:space="preserve">B. Skills Gap:</w:t>
      </w:r>
      <w:r>
        <w:t xml:space="preserve"> </w:t>
      </w:r>
      <w:r>
        <w:t xml:space="preserve">There is a need for continuous professional development for local</w:t>
      </w:r>
      <w:r>
        <w:t xml:space="preserve"> </w:t>
      </w:r>
      <w:r>
        <w:rPr>
          <w:bCs/>
          <w:b/>
        </w:rPr>
        <w:t xml:space="preserve">Mechanical Engineer</w:t>
      </w:r>
      <w:r>
        <w:t xml:space="preserve"> </w:t>
      </w:r>
      <w:r>
        <w:t xml:space="preserve">professionals regarding Industry 4.0 technologies.</w:t>
      </w:r>
    </w:p>
    <w:bookmarkEnd w:id="27"/>
    <w:bookmarkStart w:id="28" w:name="viii.-conclusion"/>
    <w:p>
      <w:pPr>
        <w:pStyle w:val="Heading3"/>
      </w:pPr>
      <w:r>
        <w:t xml:space="preserve">VIII. Conclusion</w:t>
      </w:r>
    </w:p>
    <w:p>
      <w:pPr>
        <w:pStyle w:val="FirstParagraph"/>
      </w:pPr>
      <w:r>
        <w:t xml:space="preserve">This laboratory report conclusively demonstrates that the effective application of mechanical engineering principles is vital for the industrial sustainability of Ethiopia Addis Ababa. The unique environmental and economic factors necessitate customized solutions rather than a one-size-fits-all approach imported from abroad. By empowering local</w:t>
      </w:r>
      <w:r>
        <w:t xml:space="preserve"> </w:t>
      </w:r>
      <w:r>
        <w:rPr>
          <w:bCs/>
          <w:b/>
        </w:rPr>
        <w:t xml:space="preserve">Mechanical Engineer</w:t>
      </w:r>
      <w:r>
        <w:t xml:space="preserve"> </w:t>
      </w:r>
      <w:r>
        <w:t xml:space="preserve">professionals with advanced training and resources, Ethiopia can optimize its industrial output, improve energy efficiency, and enhance the overall quality of infrastructure in Addis Ababa.</w:t>
      </w:r>
    </w:p>
    <w:p>
      <w:pPr>
        <w:pStyle w:val="BodyText"/>
      </w:pPr>
      <w:r>
        <w:t xml:space="preserve">The integration of rigorous mechanical standards into the daily operations of industries in Ethiopia Addis Ababa will not only boost economic productivity but also ensure long-term environmental sustainability. It is recommended that future laboratory reports focus on the digitalization of mechanical systems and the implementation of IoT (Internet of Things) sensors in factories across Ethiopia Addis Ababa.</w:t>
      </w:r>
    </w:p>
    <w:bookmarkEnd w:id="28"/>
    <w:bookmarkStart w:id="29" w:name="ix.-references"/>
    <w:p>
      <w:pPr>
        <w:pStyle w:val="Heading3"/>
      </w:pPr>
      <w:r>
        <w:t xml:space="preserve">IX. References</w:t>
      </w:r>
    </w:p>
    <w:p>
      <w:pPr>
        <w:numPr>
          <w:ilvl w:val="0"/>
          <w:numId w:val="1001"/>
        </w:numPr>
        <w:pStyle w:val="Compact"/>
      </w:pPr>
      <w:r>
        <w:t xml:space="preserve">Ethiopian Standards Agency. (2021). *Mechanical Engineering Safety Guidelines*. Addis Ababa: ESA Publications.</w:t>
      </w:r>
    </w:p>
    <w:p>
      <w:pPr>
        <w:numPr>
          <w:ilvl w:val="0"/>
          <w:numId w:val="1001"/>
        </w:numPr>
        <w:pStyle w:val="Compact"/>
      </w:pPr>
      <w:r>
        <w:t xml:space="preserve">Mekonnen, T., &amp; Tesfaye, A. (2022). "Thermal Efficiency in High-Altitude Industrial Zones." *Journal of African Mechanical Engineering*, 14(3), 45-60.</w:t>
      </w:r>
    </w:p>
    <w:p>
      <w:pPr>
        <w:numPr>
          <w:ilvl w:val="0"/>
          <w:numId w:val="1001"/>
        </w:numPr>
        <w:pStyle w:val="Compact"/>
      </w:pPr>
      <w:r>
        <w:t xml:space="preserve">African Development Bank. (2023). *Industrial Growth Strategies for Ethiopia Addis Ababa*. Abidjan: AfDB Reports.</w:t>
      </w:r>
    </w:p>
    <w:p>
      <w:pPr>
        <w:numPr>
          <w:ilvl w:val="0"/>
          <w:numId w:val="1001"/>
        </w:numPr>
        <w:pStyle w:val="Compact"/>
      </w:pPr>
      <w:r>
        <w:t xml:space="preserve">Holt, J. (2019). *Mechanical Engineer's Data Handbook*. London: Butterworth-Heinemann.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Ethiopia Addis Ababa</dc:title>
  <dc:creator/>
  <dc:language>en</dc:language>
  <cp:keywords/>
  <dcterms:created xsi:type="dcterms:W3CDTF">2026-07-29T06:50:03Z</dcterms:created>
  <dcterms:modified xsi:type="dcterms:W3CDTF">2026-07-29T06:50:03Z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