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Lab</w:t>
      </w:r>
      <w:r>
        <w:t xml:space="preserve"> </w:t>
      </w:r>
      <w:r>
        <w:t xml:space="preserve">Report</w:t>
      </w:r>
      <w:r>
        <w:t xml:space="preserve"> </w:t>
      </w:r>
      <w:r>
        <w:t xml:space="preserve">-</w:t>
      </w:r>
      <w:r>
        <w:t xml:space="preserve"> </w:t>
      </w:r>
      <w:r>
        <w:t xml:space="preserve">India</w:t>
      </w:r>
      <w:r>
        <w:t xml:space="preserve"> </w:t>
      </w:r>
      <w:r>
        <w:t xml:space="preserve">Bangalore</w:t>
      </w:r>
    </w:p>
    <w:bookmarkStart w:id="20" w:name="mechanical-engineering-laboratory-report"/>
    <w:p>
      <w:pPr>
        <w:pStyle w:val="Heading1"/>
      </w:pPr>
      <w:r>
        <w:t xml:space="preserve">Mechanical Engineering Laboratory Report</w:t>
      </w:r>
    </w:p>
    <w:p>
      <w:pPr>
        <w:pStyle w:val="FirstParagraph"/>
      </w:pPr>
      <w:r>
        <w:rPr>
          <w:bCs/>
          <w:b/>
        </w:rPr>
        <w:t xml:space="preserve">Institution:</w:t>
      </w:r>
      <w:r>
        <w:t xml:space="preserve"> </w:t>
      </w:r>
      <w:r>
        <w:t xml:space="preserve">Advanced Research Institute of Technology</w:t>
      </w:r>
      <w:r>
        <w:br/>
      </w:r>
      <w:r>
        <w:rPr>
          <w:bCs/>
          <w:b/>
        </w:rPr>
        <w:t xml:space="preserve">Location:</w:t>
      </w:r>
      <w:r>
        <w:t xml:space="preserve"> </w:t>
      </w:r>
      <w:r>
        <w:t xml:space="preserve">India, Bangalore</w:t>
      </w:r>
      <w:r>
        <w:br/>
      </w:r>
      <w:r>
        <w:rPr>
          <w:bCs/>
          <w:b/>
        </w:rPr>
        <w:t xml:space="preserve">Date of Submission:</w:t>
      </w:r>
      <w:r>
        <w:t xml:space="preserve"> </w:t>
      </w:r>
      <w:r>
        <w:t xml:space="preserve">October 24, 2023</w:t>
      </w:r>
      <w:r>
        <w:br/>
      </w:r>
      <w:r>
        <w:rPr>
          <w:bCs/>
          <w:b/>
        </w:rPr>
        <w:t xml:space="preserve">Candidate Role:</w:t>
      </w:r>
    </w:p>
    <w:bookmarkEnd w:id="20"/>
    <w:bookmarkStart w:id="22" w:name="section"/>
    <w:p>
      <w:pPr>
        <w:pStyle w:val="Heading2"/>
      </w:pPr>
      <w:bookmarkStart w:id="21" w:name="X56a192b7913b04c54574d18c28d46e6395428ab"/>
      <w:bookmarkEnd w:id="21"/>
    </w:p>
    <w:bookmarkEnd w:id="22"/>
    <w:bookmarkStart w:id="47" w:name="X7d54f9c216e485d44073db8d11abbbacbf05316"/>
    <w:p>
      <w:pPr>
        <w:pStyle w:val="Heading1"/>
      </w:pPr>
      <w:r>
        <w:t xml:space="preserve">Mechanical Engineer Lab Report: Thermal Efficiency Analysis in Industrial HVAC Systems</w:t>
      </w:r>
    </w:p>
    <w:p>
      <w:pPr>
        <w:pStyle w:val="FirstParagraph"/>
      </w:pPr>
      <w:r>
        <w:rPr>
          <w:bCs/>
          <w:b/>
        </w:rPr>
        <w:t xml:space="preserve">Candidate:</w:t>
      </w:r>
      <w:r>
        <w:t xml:space="preserve">Rajesh Kumar</w:t>
      </w:r>
      <w:r>
        <w:br/>
      </w:r>
      <w:r>
        <w:rPr>
          <w:bCs/>
          <w:b/>
        </w:rPr>
        <w:t xml:space="preserve">Designation:</w:t>
      </w:r>
      <w:r>
        <w:t xml:space="preserve">Sr. Mechanical Engineer</w:t>
      </w:r>
      <w:r>
        <w:br/>
      </w:r>
      <w:r>
        <w:rPr>
          <w:bCs/>
          <w:b/>
        </w:rPr>
        <w:t xml:space="preserve">Location Context:</w:t>
      </w:r>
      <w:r>
        <w:t xml:space="preserve">Bangalore, India</w:t>
      </w:r>
    </w:p>
    <w:bookmarkStart w:id="25" w:name="section-1"/>
    <w:p>
      <w:pPr>
        <w:pStyle w:val="Heading2"/>
      </w:pPr>
      <w:bookmarkStart w:id="23" w:name="X56a192b7913b04c54574d18c28d46e6395428ab"/>
      <w:bookmarkEnd w:id="23"/>
    </w:p>
    <w:bookmarkStart w:id="24" w:name="executive-summary"/>
    <w:p>
      <w:pPr>
        <w:pStyle w:val="Heading3"/>
      </w:pPr>
      <w:r>
        <w:t xml:space="preserve">1. Executive Summary</w:t>
      </w:r>
    </w:p>
    <w:p>
      <w:pPr>
        <w:pStyle w:val="FirstParagraph"/>
      </w:pPr>
      <w:r>
        <w:t xml:space="preserve">This laboratory report details the rigorous testing and analysis conducted by a dedicated Mechanical Engineer to optimize thermal efficiency within industrial Heating, Ventilation, and Air Conditioning (HVAC) systems. The primary objective of this study is to address the unique climatic challenges faced in Bangalore, India. As a rapidly urbanizing hub in southern India, Bangalore experiences distinct seasonal variations that place significant stress on mechanical infrastructure. This document outlines the methodological approach employed by the Mechanical Engineer to evaluate heat exchange rates and energy consumption patterns specifically tailored for facilities operating within this dynamic environment.</w:t>
      </w:r>
    </w:p>
    <w:bookmarkEnd w:id="24"/>
    <w:bookmarkEnd w:id="25"/>
    <w:bookmarkStart w:id="28" w:name="section-2"/>
    <w:p>
      <w:pPr>
        <w:pStyle w:val="Heading2"/>
      </w:pPr>
      <w:bookmarkStart w:id="26" w:name="Xa4b9237bacccdf19c0760cab7aec4a8359010b0"/>
      <w:bookmarkEnd w:id="26"/>
    </w:p>
    <w:bookmarkStart w:id="27" w:name="introduction"/>
    <w:p>
      <w:pPr>
        <w:pStyle w:val="Heading3"/>
      </w:pPr>
      <w:r>
        <w:t xml:space="preserve">2. Introduction</w:t>
      </w:r>
    </w:p>
    <w:p>
      <w:pPr>
        <w:pStyle w:val="FirstParagraph"/>
      </w:pPr>
      <w:r>
        <w:t xml:space="preserve">The role of a Mechanical Engineer in modern industrial settings extends beyond mere maintenance; it requires proactive engineering solutions that adapt to local environmental conditions. In the context of India, particularly Bangalore, the demand for precise climate control is driven by both manufacturing processes and human comfort standards in high-density office parks. The city’s elevation of approximately 920 meters above sea level influences atmospheric pressure and temperature gradients, necessitating specialized mechanical designs.</w:t>
      </w:r>
    </w:p>
    <w:p>
      <w:pPr>
        <w:pStyle w:val="BodyText"/>
      </w:pPr>
      <w:r>
        <w:t xml:space="preserve">This lab report focuses on the performance evaluation of a variable refrigerant flow (VRF) system installed at a pilot facility in the electronic city sector of Bangalore. The Mechanical Engineer tasked with this project sought to determine whether standard international design parameters were sufficient or if localized adjustments were required to maintain optimal efficiency. The significance of this study lies in its potential to reduce energy costs and carbon footprints for mechanical systems operating throughout India.</w:t>
      </w:r>
    </w:p>
    <w:bookmarkEnd w:id="27"/>
    <w:bookmarkEnd w:id="28"/>
    <w:bookmarkStart w:id="31" w:name="section-3"/>
    <w:p>
      <w:pPr>
        <w:pStyle w:val="Heading2"/>
      </w:pPr>
      <w:bookmarkStart w:id="29" w:name="X7de68daecd823babbb58edb1c8e14d7106e83bb"/>
      <w:bookmarkEnd w:id="29"/>
    </w:p>
    <w:bookmarkStart w:id="30" w:name="objectives"/>
    <w:p>
      <w:pPr>
        <w:pStyle w:val="Heading3"/>
      </w:pPr>
      <w:r>
        <w:t xml:space="preserve">3. Objectives</w:t>
      </w:r>
    </w:p>
    <w:p>
      <w:pPr>
        <w:numPr>
          <w:ilvl w:val="0"/>
          <w:numId w:val="1001"/>
        </w:numPr>
        <w:pStyle w:val="Compact"/>
      </w:pPr>
      <w:r>
        <w:t xml:space="preserve">To measure the Coefficient of Performance (COP) of current HVAC units under varying ambient temperatures typical of Bangalore.</w:t>
      </w:r>
    </w:p>
    <w:p>
      <w:pPr>
        <w:numPr>
          <w:ilvl w:val="0"/>
          <w:numId w:val="1001"/>
        </w:numPr>
        <w:pStyle w:val="Compact"/>
      </w:pPr>
      <w:r>
        <w:t xml:space="preserve">To identify thermal losses specific to building materials commonly used in Indian commercial construction.</w:t>
      </w:r>
    </w:p>
    <w:p>
      <w:pPr>
        <w:numPr>
          <w:ilvl w:val="0"/>
          <w:numId w:val="1001"/>
        </w:numPr>
        <w:pStyle w:val="Compact"/>
      </w:pPr>
      <w:r>
        <w:t xml:space="preserve">To propose mechanical engineering modifications that enhance energy efficiency without compromising cooling capacity.</w:t>
      </w:r>
    </w:p>
    <w:p>
      <w:pPr>
        <w:numPr>
          <w:ilvl w:val="0"/>
          <w:numId w:val="1001"/>
        </w:numPr>
        <w:pStyle w:val="Compact"/>
      </w:pPr>
      <w:r>
        <w:t xml:space="preserve">To document findings for regulatory compliance within the state of Karnataka, India.</w:t>
      </w:r>
    </w:p>
    <w:bookmarkEnd w:id="30"/>
    <w:bookmarkEnd w:id="31"/>
    <w:bookmarkStart w:id="36" w:name="section-4"/>
    <w:p>
      <w:pPr>
        <w:pStyle w:val="Heading2"/>
      </w:pPr>
      <w:bookmarkStart w:id="32" w:name="Xb6453892473a467d07372d45eb05abc2031647a"/>
      <w:bookmarkEnd w:id="32"/>
    </w:p>
    <w:bookmarkStart w:id="35" w:name="methodology"/>
    <w:p>
      <w:pPr>
        <w:pStyle w:val="Heading3"/>
      </w:pPr>
      <w:r>
        <w:t xml:space="preserve">4. Methodology</w:t>
      </w:r>
    </w:p>
    <w:p>
      <w:pPr>
        <w:pStyle w:val="FirstParagraph"/>
      </w:pPr>
      <w:r>
        <w:t xml:space="preserve">The Mechanical Engineer employed a multi-stage testing protocol to ensure data accuracy and reproducibility. The laboratory tests were conducted over a period of six weeks, covering the transition from the pre-monsoon heat to the early monsoon season in Bangalore.</w:t>
      </w:r>
    </w:p>
    <w:bookmarkStart w:id="33" w:name="instrumentation"/>
    <w:p>
      <w:pPr>
        <w:pStyle w:val="Heading4"/>
      </w:pPr>
      <w:r>
        <w:t xml:space="preserve">4.1 Instrumentation</w:t>
      </w:r>
    </w:p>
    <w:p>
      <w:pPr>
        <w:pStyle w:val="FirstParagraph"/>
      </w:pPr>
      <w:r>
        <w:t xml:space="preserve">Precision thermocouples, anemometers, and power analyzers were calibrated before deployment. The Mechanical Engineer utilized data loggers to record ambient temperature, humidity levels, and indoor set-points at ten-minute intervals. Sensors were placed at critical junctions of the refrigerant cycle: compressor outlet, condenser inlet/outlet, expansion valve entry/exit, and evaporator coil.</w:t>
      </w:r>
    </w:p>
    <w:bookmarkEnd w:id="33"/>
    <w:bookmarkStart w:id="34" w:name="data-collection-process"/>
    <w:p>
      <w:pPr>
        <w:pStyle w:val="Heading4"/>
      </w:pPr>
      <w:r>
        <w:t xml:space="preserve">4.2 Data Collection Process</w:t>
      </w:r>
    </w:p>
    <w:p>
      <w:pPr>
        <w:pStyle w:val="FirstParagraph"/>
      </w:pPr>
      <w:r>
        <w:t xml:space="preserve">Data collection was synchronized with local weather patterns in Bangalore. The Mechanical Engineer monitored external conditions to correlate system performance with real-world environmental stressors. Special attention was paid to the high humidity levels characteristic of the monsoon season, which significantly impacts latent heat loads on mechanical systems.</w:t>
      </w:r>
    </w:p>
    <w:bookmarkEnd w:id="34"/>
    <w:bookmarkEnd w:id="35"/>
    <w:bookmarkEnd w:id="36"/>
    <w:bookmarkStart w:id="40" w:name="section-5"/>
    <w:p>
      <w:pPr>
        <w:pStyle w:val="Heading2"/>
      </w:pPr>
      <w:bookmarkStart w:id="37" w:name="Xc3478d69a3c81fa62e60f5c3696165a4e5e6ac4"/>
      <w:bookmarkEnd w:id="37"/>
    </w:p>
    <w:bookmarkStart w:id="38" w:name="results"/>
    <w:p>
      <w:pPr>
        <w:pStyle w:val="Heading3"/>
      </w:pPr>
      <w:r>
        <w:t xml:space="preserve">5. Results and Analysis</w:t>
      </w:r>
    </w:p>
    <w:p>
      <w:pPr>
        <w:pStyle w:val="FirstParagraph"/>
      </w:pPr>
      <w:r>
        <w:t xml:space="preserve">The data gathered by the Mechanical Engineer revealed several critical insights regarding system performance in Bangalore’s specific climate.</w:t>
      </w:r>
    </w:p>
    <w:p>
      <w:pPr>
        <w:pStyle w:val="BodyText"/>
      </w:pPr>
      <w:r>
        <w:t xml:space="preserve">Metric</w:t>
      </w:r>
    </w:p>
    <w:p>
      <w:pPr>
        <w:pStyle w:val="BodyText"/>
      </w:pPr>
      <w:r>
        <w:t xml:space="preserve">Average Value</w:t>
      </w:r>
    </w:p>
    <w:p>
      <w:pPr>
        <w:pStyle w:val="BodyText"/>
      </w:pPr>
      <w:r>
        <w:t xml:space="preserve">Tolerance/Targettd&gt;</w:t>
      </w:r>
      <w:r>
        <w:br/>
      </w:r>
    </w:p>
    <w:p>
      <w:pPr>
        <w:pStyle w:val="BodyText"/>
      </w:pPr>
      <w:r>
        <w:t xml:space="preserve">trow&gt;</w:t>
      </w:r>
    </w:p>
    <w:p>
      <w:pPr>
        <w:pStyle w:val="BodyText"/>
      </w:pPr>
      <w:r>
        <w:rPr>
          <w:bCs/>
          <w:b/>
        </w:rPr>
        <w:t xml:space="preserve">Note: The following table was intended to display data but formatting constraints limited insertion.</w:t>
      </w:r>
      <w:r>
        <w:t xml:space="preserve"> </w:t>
      </w:r>
      <w:r>
        <w:t xml:space="preserve">However, the analysis indicates that during peak afternoon temperatures in Bangalore (often exceeding 35°C), the COP dropped by approximately 12% compared to standard test conditions. Conversely, during monsoon months with higher humidity but moderate temperatures, energy consumption increased due to dehumidification loads rather than sensible cooling.</w:t>
      </w:r>
    </w:p>
    <w:bookmarkEnd w:id="38"/>
    <w:bookmarkStart w:id="39" w:name="discussion"/>
    <w:p>
      <w:pPr>
        <w:pStyle w:val="Heading3"/>
      </w:pPr>
      <w:r>
        <w:t xml:space="preserve">6. Discussion</w:t>
      </w:r>
    </w:p>
    <w:p>
      <w:pPr>
        <w:pStyle w:val="FirstParagraph"/>
      </w:pPr>
      <w:r>
        <w:t xml:space="preserve">The findings highlight the necessity for Mechanical Engineers to adapt their designs to local geographic contexts. In Bangalore, the traditional approach of sizing HVAC systems solely based on peak summer heat may lead to inefficiencies during other seasons. The Mechanical Engineer observed that moisture control became a dominant factor during specific months, requiring mechanical adjustments in compressor cycling frequencies.</w:t>
      </w:r>
    </w:p>
    <w:p>
      <w:pPr>
        <w:pStyle w:val="BodyText"/>
      </w:pPr>
      <w:r>
        <w:t xml:space="preserve">Furthermore, the report discusses the impact of dust and particulate matter common in Indian urban environments. The Mechanical Engineer noted that filter clogging rates were higher than anticipated, leading to increased fan power consumption. This suggests that maintenance protocols for Mechanical Engineers working in India must be more frequent and rigorous than those in cleaner climates.</w:t>
      </w:r>
    </w:p>
    <w:bookmarkEnd w:id="39"/>
    <w:bookmarkEnd w:id="40"/>
    <w:bookmarkStart w:id="43" w:name="section-6"/>
    <w:p>
      <w:pPr>
        <w:pStyle w:val="Heading2"/>
      </w:pPr>
      <w:bookmarkStart w:id="41" w:name="X02ba3cda1883801594b6e1b452790cc53948fda"/>
      <w:bookmarkEnd w:id="41"/>
    </w:p>
    <w:bookmarkStart w:id="42" w:name="conclusion"/>
    <w:p>
      <w:pPr>
        <w:pStyle w:val="Heading3"/>
      </w:pPr>
      <w:r>
        <w:t xml:space="preserve">7. Conclusion</w:t>
      </w:r>
    </w:p>
    <w:p>
      <w:pPr>
        <w:pStyle w:val="FirstParagraph"/>
      </w:pPr>
      <w:r>
        <w:t xml:space="preserve">This lab report underscores the critical role of the Mechanical Engineer in optimizing industrial efficiency within specific regional contexts such as Bangalore, India. The study confirms that localized environmental factors significantly influence mechanical system performance. By acknowledging these variations, Mechanical Engineers can design more resilient and efficient systems for facilities across India.</w:t>
      </w:r>
    </w:p>
    <w:p>
      <w:pPr>
        <w:pStyle w:val="BodyText"/>
      </w:pPr>
      <w:r>
        <w:t xml:space="preserve">The recommendations derived from this report include the implementation of adaptive control algorithms that respond dynamically to humidity changes typical of Bangalore’s climate. Additionally, enhanced filtration systems are recommended to mitigate dust-related efficiency losses. These measures not only ensure compliance with energy standards in India but also contribute to sustainable engineering practices.</w:t>
      </w:r>
    </w:p>
    <w:p>
      <w:pPr>
        <w:pStyle w:val="BodyText"/>
      </w:pPr>
      <w:r>
        <w:t xml:space="preserve">In conclusion, the Mechanical Engineer’s detailed analysis provides a blueprint for improving HVAC efficacy in Bangalore and similar climates within India. Future work should focus on integrating renewable energy sources into these mechanical systems to further reduce operational costs and environmental impact.</w:t>
      </w:r>
    </w:p>
    <w:bookmarkEnd w:id="42"/>
    <w:bookmarkEnd w:id="43"/>
    <w:bookmarkStart w:id="46" w:name="section-7"/>
    <w:p>
      <w:pPr>
        <w:pStyle w:val="Heading2"/>
      </w:pPr>
      <w:bookmarkStart w:id="44" w:name="Xe5dbbcea5ce7e2988b8c69bcfdfde8904aabc1f"/>
      <w:bookmarkEnd w:id="44"/>
    </w:p>
    <w:bookmarkStart w:id="45" w:name="references"/>
    <w:p>
      <w:pPr>
        <w:pStyle w:val="Heading3"/>
      </w:pPr>
      <w:r>
        <w:t xml:space="preserve">8. References</w:t>
      </w:r>
    </w:p>
    <w:p>
      <w:pPr>
        <w:numPr>
          <w:ilvl w:val="0"/>
          <w:numId w:val="1002"/>
        </w:numPr>
        <w:pStyle w:val="Compact"/>
      </w:pPr>
      <w:r>
        <w:t xml:space="preserve">Bureau of Energy Efficiency (BEE), Government of India. Guidelines for Energy Auditing in Commercial Buildings.</w:t>
      </w:r>
    </w:p>
    <w:p>
      <w:pPr>
        <w:numPr>
          <w:ilvl w:val="0"/>
          <w:numId w:val="1002"/>
        </w:numPr>
        <w:pStyle w:val="Compact"/>
      </w:pPr>
      <w:r>
        <w:t xml:space="preserve">Karnataka State Pollution Control Board (KSPCB). Environmental Standards for Industrial Emissions and Noise Levels.</w:t>
      </w:r>
    </w:p>
    <w:p>
      <w:pPr>
        <w:numPr>
          <w:ilvl w:val="0"/>
          <w:numId w:val="1002"/>
        </w:numPr>
        <w:pStyle w:val="Compact"/>
      </w:pPr>
      <w:r>
        <w:t xml:space="preserve">Rajani, C., &amp; Bodger, R. D. (2019). "Thermal Comfort in Hot-Humid Climates: Case Studies from South India." Journal of Architectural Engineering.</w:t>
      </w:r>
    </w:p>
    <w:p>
      <w:pPr>
        <w:numPr>
          <w:ilvl w:val="0"/>
          <w:numId w:val="1002"/>
        </w:numPr>
        <w:pStyle w:val="Compact"/>
      </w:pPr>
      <w:r>
        <w:t xml:space="preserve">Mechanical Engineers Association of Bangalore. Annual Report on Infrastructure Development and Climate Challenges.</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Lab Report - India Bangalore</dc:title>
  <dc:creator/>
  <dc:language>en</dc:language>
  <cp:keywords/>
  <dcterms:created xsi:type="dcterms:W3CDTF">2026-07-29T11:37:06Z</dcterms:created>
  <dcterms:modified xsi:type="dcterms:W3CDTF">2026-07-29T11:37:06Z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