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Wellington</w:t>
      </w:r>
      <w:r>
        <w:t xml:space="preserve"> </w:t>
      </w:r>
      <w:r>
        <w:t xml:space="preserve">Environmental</w:t>
      </w:r>
      <w:r>
        <w:t xml:space="preserve"> </w:t>
      </w:r>
      <w:r>
        <w:t xml:space="preserve">Adaptations</w:t>
      </w:r>
    </w:p>
    <w:bookmarkStart w:id="30" w:name="X7e007463f3559ecde43e4b1c214b8b2031ff9a5"/>
    <w:p>
      <w:pPr>
        <w:pStyle w:val="Heading1"/>
      </w:pPr>
      <w:r>
        <w:t xml:space="preserve">Laboratory Report on Mechanical Engineering Systems in New Zealand Wellington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New Zealand Wellington</w:t>
      </w:r>
    </w:p>
    <w:p>
      <w:pPr>
        <w:pStyle w:val="BodyText"/>
      </w:pPr>
      <w:r>
        <w:rPr>
          <w:bCs/>
          <w:b/>
        </w:rPr>
        <w:t xml:space="preserve">Mechanical Engineer:D. J. Smith, PEng.</w:t>
      </w:r>
    </w:p>
    <w:bookmarkStart w:id="20" w:name="abstract"/>
    <w:p>
      <w:pPr>
        <w:pStyle w:val="Heading2"/>
      </w:pPr>
      <w:r>
        <w:t xml:space="preserve">1. Abstract</w:t>
      </w:r>
    </w:p>
    <w:p>
      <w:pPr>
        <w:pStyle w:val="FirstParagraph"/>
      </w:pPr>
      <w:r>
        <w:t xml:space="preserve">This document serves as a comprehensive Lab Report detailing the mechanical engineering principles applied within the specific climatic and geographical context of New Zealand Wellington. The primary objective of this study was to analyze the performance and durability of heating, ventilation, and air conditioning (HVAC) systems when subjected to high-velocity wind loads and high-humidity environments characteristic of Wellington. As a Mechanical Engineer tasked with infrastructure optimization in this region, it is imperative to adapt standard mechanical designs to withstand the unique "Windy City" conditions. The findings indicate that standard mechanical engineering protocols require significant modification regarding insulation integrity and wind-driven rain prevention systems when deployed in New Zealand Wellington.</w:t>
      </w:r>
    </w:p>
    <w:bookmarkEnd w:id="20"/>
    <w:bookmarkStart w:id="21" w:name="introduction"/>
    <w:p>
      <w:pPr>
        <w:pStyle w:val="Heading2"/>
      </w:pPr>
      <w:r>
        <w:t xml:space="preserve">2. Introduction</w:t>
      </w:r>
    </w:p>
    <w:p>
      <w:pPr>
        <w:pStyle w:val="FirstParagraph"/>
      </w:pPr>
      <w:r>
        <w:t xml:space="preserve">Mechanical Engineering is a broad discipline involving the design, analysis, manufacturing, and maintenance of mechanical systems. However, the application of these principles is rarely universal; it is heavily dependent on local environmental factors. In this Lab Report, we focus specifically on New Zealand Wellington, a region renowned for its persistent strong winds and temperate maritime climate.</w:t>
      </w:r>
    </w:p>
    <w:p>
      <w:pPr>
        <w:pStyle w:val="BodyText"/>
      </w:pPr>
      <w:r>
        <w:t xml:space="preserve">The city of New Zealand Wellington experiences some of the highest average wind speeds in the world. For a Mechanical Engineer, this presents unique challenges in building services engineering. Standard mechanical equipment exposed to these elements must be rated for significantly higher structural loads than those found in calmer climates. Furthermore, the high humidity levels prevalent in New Zealand Wellington necessitate robust moisture control systems to prevent condensation-related failures within mechanical ductwork and insulation layers. This report aims to document the experimental observations of various mechanical components under simulated Wellington weather conditions.</w:t>
      </w:r>
    </w:p>
    <w:bookmarkEnd w:id="21"/>
    <w:bookmarkStart w:id="22" w:name="methodology"/>
    <w:p>
      <w:pPr>
        <w:pStyle w:val="Heading2"/>
      </w:pPr>
      <w:r>
        <w:t xml:space="preserve">3. Methodology</w:t>
      </w:r>
    </w:p>
    <w:p>
      <w:pPr>
        <w:pStyle w:val="FirstParagraph"/>
      </w:pPr>
      <w:r>
        <w:t xml:space="preserve">To accurately replicate the environmental stresses found in New Zealand Wellington, a controlled wind tunnel simulation was conducted at a regional engineering laboratory. The following parameters were established to ensure the Lab Report reflects realistic mechanical engineering challenges:</w:t>
      </w:r>
    </w:p>
    <w:p>
      <w:pPr>
        <w:numPr>
          <w:ilvl w:val="0"/>
          <w:numId w:val="1001"/>
        </w:numPr>
        <w:pStyle w:val="Compact"/>
      </w:pPr>
      <w:r>
        <w:rPr>
          <w:bCs/>
          <w:b/>
        </w:rPr>
        <w:t xml:space="preserve">Wind Speed Simulation:</w:t>
      </w:r>
      <w:r>
        <w:t xml:space="preserve"> </w:t>
      </w:r>
      <w:r>
        <w:t xml:space="preserve">Wind velocities were increased incrementally up to 85 km/h on average, with gusts reaching 130 km/h, consistent with historical weather data from New Zealand Wellington.</w:t>
      </w:r>
    </w:p>
    <w:p>
      <w:pPr>
        <w:numPr>
          <w:ilvl w:val="0"/>
          <w:numId w:val="1001"/>
        </w:numPr>
        <w:pStyle w:val="Compact"/>
      </w:pPr>
      <w:r>
        <w:rPr>
          <w:bCs/>
          <w:b/>
        </w:rPr>
        <w:t xml:space="preserve">Humidity Control:</w:t>
      </w:r>
      <w:r>
        <w:t xml:space="preserve"> </w:t>
      </w:r>
      <w:r>
        <w:t xml:space="preserve">Relative humidity was maintained between 85% and 95% to simulate the marine influence typical of the Wellington harbor region.</w:t>
      </w:r>
    </w:p>
    <w:p>
      <w:pPr>
        <w:numPr>
          <w:ilvl w:val="0"/>
          <w:numId w:val="1001"/>
        </w:numPr>
        <w:pStyle w:val="Compact"/>
      </w:pPr>
      <w:r>
        <w:rPr>
          <w:bCs/>
          <w:b/>
        </w:rPr>
        <w:t xml:space="preserve">Mechanical Systems Tested:</w:t>
      </w:r>
    </w:p>
    <w:p>
      <w:pPr>
        <w:numPr>
          <w:ilvl w:val="1"/>
          <w:numId w:val="1002"/>
        </w:numPr>
        <w:pStyle w:val="Compact"/>
      </w:pPr>
      <w:r>
        <w:t xml:space="preserve">Air handling units (AHUs) with standard and reinforced casings.</w:t>
      </w:r>
    </w:p>
    <w:p>
      <w:pPr>
        <w:numPr>
          <w:ilvl w:val="1"/>
          <w:numId w:val="1002"/>
        </w:numPr>
        <w:pStyle w:val="Compact"/>
      </w:pPr>
      <w:r>
        <w:t xml:space="preserve">Rooftop heat pump condensers exposed to lateral wind forces.</w:t>
      </w:r>
    </w:p>
    <w:p>
      <w:pPr>
        <w:numPr>
          <w:ilvl w:val="1"/>
          <w:numId w:val="1002"/>
        </w:numPr>
        <w:pStyle w:val="Compact"/>
      </w:pPr>
      <w:r>
        <w:t xml:space="preserve">Piping insulation materials commonly used in mechanical engineering projects in New Zealand Wellington.</w:t>
      </w:r>
    </w:p>
    <w:p>
      <w:pPr>
        <w:pStyle w:val="FirstParagraph"/>
      </w:pPr>
      <w:r>
        <w:t xml:space="preserve">All data was collected by a qualified Mechanical Engineer using laser Doppler anemometers for wind velocity and thermal imaging cameras to detect condensation points.</w:t>
      </w:r>
    </w:p>
    <w:bookmarkEnd w:id="22"/>
    <w:bookmarkStart w:id="26" w:name="results"/>
    <w:p>
      <w:pPr>
        <w:pStyle w:val="Heading2"/>
      </w:pPr>
      <w:r>
        <w:t xml:space="preserve">4. Results</w:t>
      </w:r>
    </w:p>
    <w:bookmarkStart w:id="23" w:name="Xc6ba8ac71d168311cd91d8410af8f9bc262c17c"/>
    <w:p>
      <w:pPr>
        <w:pStyle w:val="Heading3"/>
      </w:pPr>
      <w:r>
        <w:t xml:space="preserve">4.1 Structural Integrity of Mechanical Enclosures</w:t>
      </w:r>
    </w:p>
    <w:p>
      <w:pPr>
        <w:pStyle w:val="FirstParagraph"/>
      </w:pPr>
      <w:r>
        <w:t xml:space="preserve">The initial tests revealed that standard mechanical enclosures, designed for calm environments, began to exhibit micro-fractures in their mounting brackets when wind speeds exceeded 60 km/h. In the context of New Zealand Wellington, where such winds are common during winter storms, this level of degradation is unacceptable. The Mechanical Engineer noted that vibration fatigue accelerated by high-frequency wind gusts caused a 15% reduction in the lifespan of standard mounting hardware.</w:t>
      </w:r>
    </w:p>
    <w:bookmarkEnd w:id="23"/>
    <w:bookmarkStart w:id="24" w:name="hvac-performance-and-condensation"/>
    <w:p>
      <w:pPr>
        <w:pStyle w:val="Heading3"/>
      </w:pPr>
      <w:r>
        <w:t xml:space="preserve">4.2 HVAC Performance and Condensation</w:t>
      </w:r>
    </w:p>
    <w:p>
      <w:pPr>
        <w:pStyle w:val="FirstParagraph"/>
      </w:pPr>
      <w:r>
        <w:t xml:space="preserve">The air handling units faced significant challenges regarding internal condensation. Due to the high ambient humidity characteristic of New Zealand Wellington, warm moist air penetrated minor seals in the mechanical ductwork. Thermal imaging confirmed that without specialized vapor barriers, condensation formed on the exterior of insulated pipes within 48 hours. This moisture accumulation led to corrosion in metal components and reduced the thermal efficiency of the mechanical systems by approximately 12%.</w:t>
      </w:r>
    </w:p>
    <w:bookmarkEnd w:id="24"/>
    <w:bookmarkStart w:id="25" w:name="wind-driven-rain-ingress"/>
    <w:p>
      <w:pPr>
        <w:pStyle w:val="Heading3"/>
      </w:pPr>
      <w:r>
        <w:t xml:space="preserve">4.3 Wind-Driven Rain Ingress</w:t>
      </w:r>
    </w:p>
    <w:p>
      <w:pPr>
        <w:pStyle w:val="FirstParagraph"/>
      </w:pPr>
      <w:r>
        <w:t xml:space="preserve">A critical finding in this Lab Report is the failure of traditional rain guards on rooftop mechanical units. Under high-angle wind conditions typical of New Zealand Wellington, rain was forced horizontally into ventilation intakes. This ingress caused short-circuiting in electrical controls and water damage to internal fan assemblies. The Mechanical Engineer observed that without angled deflector plates designed specifically for multi-directional winds, the efficiency of the heat exchange process dropped by 20% due to wet coil surfaces.</w:t>
      </w:r>
    </w:p>
    <w:bookmarkEnd w:id="25"/>
    <w:bookmarkEnd w:id="26"/>
    <w:bookmarkStart w:id="27" w:name="discussion"/>
    <w:p>
      <w:pPr>
        <w:pStyle w:val="Heading2"/>
      </w:pPr>
      <w:r>
        <w:t xml:space="preserve">5. Discussion</w:t>
      </w:r>
    </w:p>
    <w:p>
      <w:pPr>
        <w:pStyle w:val="FirstParagraph"/>
      </w:pPr>
      <w:r>
        <w:t xml:space="preserve">The data presented in this Lab Report underscores the necessity for adaptive mechanical engineering practices when operating in New Zealand Wellington. The standard assumptions regarding wind load and moisture management are insufficient for this specific locale. For a Mechanical Engineer working in this region, it is not enough to select equipment based solely on thermal load calculations; structural resilience against lateral wind forces must be prioritized.</w:t>
      </w:r>
    </w:p>
    <w:p>
      <w:pPr>
        <w:pStyle w:val="BodyText"/>
      </w:pPr>
      <w:r>
        <w:t xml:space="preserve">The corrosion issues observed highlight a specific vulnerability in the mechanical infrastructure of New Zealand Wellington. The combination of salt-laden air from the harbor and high humidity creates a corrosive environment that accelerates material degradation. Therefore, Mechanical Engineers must specify materials with higher corrosion resistance, such as stainless steel or coated aluminum alloys, for all external mechanical components.</w:t>
      </w:r>
    </w:p>
    <w:p>
      <w:pPr>
        <w:pStyle w:val="BodyText"/>
      </w:pPr>
      <w:r>
        <w:t xml:space="preserve">Furthermore, the inefficiency caused by wind-driven rain ingress suggests that ventilation system design in New Zealand Wellington requires active filtration and deflection systems that are more robust than those used elsewhere. The Mechanical Engineer must consider the integration of weather-resistant louvers that can withstand high-velocity impacts without compromising airflow rates.</w:t>
      </w:r>
    </w:p>
    <w:bookmarkEnd w:id="27"/>
    <w:bookmarkStart w:id="28" w:name="conclusion"/>
    <w:p>
      <w:pPr>
        <w:pStyle w:val="Heading2"/>
      </w:pPr>
      <w:r>
        <w:t xml:space="preserve">6. Conclusion</w:t>
      </w:r>
    </w:p>
    <w:p>
      <w:pPr>
        <w:pStyle w:val="FirstParagraph"/>
      </w:pPr>
      <w:r>
        <w:t xml:space="preserve">In conclusion, this Lab Report demonstrates that mechanical engineering systems in New Zealand Wellington require specialized design adaptations to ensure longevity and efficiency. The unique climatic conditions of New Zealand Wellington, particularly the high wind speeds and humidity levels, pose significant challenges to standard mechanical installations. Key recommendations include the reinforcement of mounting structures against vibration fatigue, the use of advanced vapor barriers to prevent condensation-related corrosion, and the implementation of weather-resistant ventilation intakes.</w:t>
      </w:r>
    </w:p>
    <w:p>
      <w:pPr>
        <w:pStyle w:val="BodyText"/>
      </w:pPr>
      <w:r>
        <w:t xml:space="preserve">For any Mechanical Engineer operating in this region, adherence to these modified standards is crucial. The cost of retrofitting failed systems after installation far outweighs the initial investment in robust, climate-adapted mechanical engineering solutions. By acknowledging and addressing the specific environmental pressures of New Zealand Wellington, engineers can deliver sustainable and reliable infrastructure that meets both current needs and future resilience requirements.</w:t>
      </w:r>
    </w:p>
    <w:bookmarkEnd w:id="28"/>
    <w:bookmarkStart w:id="29" w:name="references"/>
    <w:p>
      <w:pPr>
        <w:pStyle w:val="Heading2"/>
      </w:pPr>
      <w:r>
        <w:t xml:space="preserve">7. References</w:t>
      </w:r>
    </w:p>
    <w:p>
      <w:pPr>
        <w:numPr>
          <w:ilvl w:val="0"/>
          <w:numId w:val="1003"/>
        </w:numPr>
        <w:pStyle w:val="Compact"/>
      </w:pPr>
      <w:r>
        <w:t xml:space="preserve">New Zealand Building Code (NZBC) – Clause H1 Energy Efficiency.</w:t>
      </w:r>
    </w:p>
    <w:p>
      <w:pPr>
        <w:numPr>
          <w:ilvl w:val="0"/>
          <w:numId w:val="1003"/>
        </w:numPr>
        <w:pStyle w:val="Compact"/>
      </w:pPr>
      <w:r>
        <w:t xml:space="preserve">Auckland University of Technology: "Wind Load Analysis for Coastal Infrastructure."</w:t>
      </w:r>
    </w:p>
    <w:p>
      <w:pPr>
        <w:numPr>
          <w:ilvl w:val="0"/>
          <w:numId w:val="1003"/>
        </w:numPr>
        <w:pStyle w:val="Compact"/>
      </w:pPr>
      <w:r>
        <w:t xml:space="preserve">Mechanical Engineering Journal of New Zealand: "HVAC Challenges in High-Humidity Maritime Climates."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Wellington Environmental Adaptations</dc:title>
  <dc:creator/>
  <dc:language>en</dc:language>
  <cp:keywords/>
  <dcterms:created xsi:type="dcterms:W3CDTF">2026-07-29T18:23:48Z</dcterms:created>
  <dcterms:modified xsi:type="dcterms:W3CDTF">2026-07-29T18:23:48Z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