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Riyadh</w:t>
      </w:r>
      <w:r>
        <w:t xml:space="preserve"> </w:t>
      </w:r>
      <w:r>
        <w:t xml:space="preserve">Industrial</w:t>
      </w:r>
      <w:r>
        <w:t xml:space="preserve"> </w:t>
      </w:r>
      <w:r>
        <w:t xml:space="preserve">Analysis</w:t>
      </w:r>
    </w:p>
    <w:bookmarkStart w:id="20" w:name="Xf12ac9cf0a325b58d28bc4393d367d30082301f"/>
    <w:p>
      <w:pPr>
        <w:pStyle w:val="Heading1"/>
      </w:pPr>
      <w:r>
        <w:t xml:space="preserve">Mechanical Engineering Laboratory Report: HVAC and Turbomachinery Analysis in Saudi Arabia Riyadh</w:t>
      </w:r>
    </w:p>
    <w:p>
      <w:pPr>
        <w:pStyle w:val="FirstParagraph"/>
      </w:pPr>
      <w:r>
        <w:rPr>
          <w:bCs/>
          <w:b/>
        </w:rPr>
        <w:t xml:space="preserve">Date:</w:t>
      </w:r>
      <w:r>
        <w:t xml:space="preserve"> </w:t>
      </w:r>
      <w:r>
        <w:t xml:space="preserve">October 24, 2023</w:t>
      </w:r>
    </w:p>
    <w:p>
      <w:pPr>
        <w:pStyle w:val="BodyText"/>
      </w:pPr>
      <w:r>
        <w:rPr>
          <w:bCs/>
          <w:b/>
        </w:rPr>
        <w:t xml:space="preserve">Prepared For:</w:t>
      </w:r>
      <w:r>
        <w:t xml:space="preserve"> </w:t>
      </w:r>
      <w:r>
        <w:t xml:space="preserve">Department of Mechanical Engineering Quality Control &amp; Compliance</w:t>
      </w:r>
    </w:p>
    <w:p>
      <w:pPr>
        <w:pStyle w:val="BodyText"/>
      </w:pPr>
      <w:r>
        <w:t xml:space="preserve">: Saudi Arabia Riyadh Industrial Zone</w:t>
      </w:r>
    </w:p>
    <w:bookmarkEnd w:id="20"/>
    <w:bookmarkStart w:id="21" w:name="executive-summary"/>
    <w:p>
      <w:pPr>
        <w:pStyle w:val="Heading2"/>
      </w:pPr>
      <w:r>
        <w:t xml:space="preserve">1. Executive Summary</w:t>
      </w:r>
    </w:p>
    <w:p>
      <w:pPr>
        <w:pStyle w:val="FirstParagraph"/>
      </w:pPr>
      <w:r>
        <w:t xml:space="preserve">This laboratory report details the comprehensive testing and analysis of high-capacity mechanical systems within the unique environmental conditions of</w:t>
      </w:r>
      <w:r>
        <w:t xml:space="preserve"> </w:t>
      </w:r>
      <w:r>
        <w:rPr>
          <w:bCs/>
          <w:b/>
        </w:rPr>
        <w:t xml:space="preserve">Saudi Arabia Riyadh</w:t>
      </w:r>
      <w:r>
        <w:t xml:space="preserve">. The primary objective was to evaluate the efficiency, durability, and thermal performance of advanced HVAC (Heating, Ventilation, and Air Conditioning) units and gas turbine components under extreme ambient temperatures characteristic of the Arabian Peninsula. As a leading</w:t>
      </w:r>
    </w:p>
    <w:p>
      <w:pPr>
        <w:pStyle w:val="BodyText"/>
      </w:pPr>
      <w:r>
        <w:t xml:space="preserve">Mechanical Engineer specializing in industrial infrastructure within</w:t>
      </w:r>
      <w:r>
        <w:t xml:space="preserve"> </w:t>
      </w:r>
      <w:r>
        <w:rPr>
          <w:bCs/>
          <w:b/>
        </w:rPr>
        <w:t xml:space="preserve">Saudi Arabia Riyadh</w:t>
      </w:r>
      <w:r>
        <w:t xml:space="preserve">, this study highlights critical findings regarding energy consumption rates and material stress tolerance. The report emphasizes that standard international testing protocols must be adapted to local climatic realities to ensure sustainable engineering solutions for the Kingdom’s growing industrial sector.</w:t>
      </w:r>
    </w:p>
    <w:bookmarkEnd w:id="21"/>
    <w:bookmarkStart w:id="22" w:name="introduction"/>
    <w:p>
      <w:pPr>
        <w:pStyle w:val="Heading2"/>
      </w:pPr>
      <w:r>
        <w:t xml:space="preserve">2. Introduction</w:t>
      </w:r>
    </w:p>
    <w:p>
      <w:pPr>
        <w:pStyle w:val="FirstParagraph"/>
      </w:pPr>
      <w:r>
        <w:t xml:space="preserve">The rapid urbanization and industrial expansion of Riyadh have placed unprecedented demands on mechanical infrastructure. In the context of Saudi Arabia, where summer temperatures frequently exceed 45°C (113°F), mechanical systems operate under severe thermal stress. This report serves as a technical documentation for a</w:t>
      </w:r>
    </w:p>
    <w:p>
      <w:pPr>
        <w:pStyle w:val="BodyText"/>
      </w:pPr>
      <w:r>
        <w:t xml:space="preserve">Mechanical Engineer tasked with optimizing system performance in</w:t>
      </w:r>
      <w:r>
        <w:t xml:space="preserve"> </w:t>
      </w:r>
      <w:r>
        <w:rPr>
          <w:bCs/>
          <w:b/>
        </w:rPr>
        <w:t xml:space="preserve">Saudi Arabia Riyadh</w:t>
      </w:r>
      <w:r>
        <w:t xml:space="preserve">. The scope of this laboratory analysis includes thermodynamic efficiency testing, fluid dynamics simulation, and material fatigue analysis.</w:t>
      </w:r>
    </w:p>
    <w:p>
      <w:pPr>
        <w:pStyle w:val="BodyText"/>
      </w:pPr>
      <w:r>
        <w:t xml:space="preserve">The relevance of this study is underscored by Vision 2030 initiatives, which emphasize sustainability and technological innovation. Therefore, the role of a qualified</w:t>
      </w:r>
      <w:r>
        <w:t xml:space="preserve"> </w:t>
      </w:r>
      <w:r>
        <w:rPr>
          <w:bCs/>
          <w:b/>
        </w:rPr>
        <w:t xml:space="preserve">Mechanical Engineer</w:t>
      </w:r>
      <w:r>
        <w:t xml:space="preserve"> </w:t>
      </w:r>
      <w:r>
        <w:t xml:space="preserve">in this region extends beyond traditional design; it involves creating resilient systems that can withstand the harsh climatic conditions of Riyadh while minimizing carbon footprints. This document outlines the methodology used to validate these engineering principles.</w:t>
      </w:r>
    </w:p>
    <w:bookmarkEnd w:id="22"/>
    <w:bookmarkStart w:id="23" w:name="objectives"/>
    <w:p>
      <w:pPr>
        <w:pStyle w:val="Heading2"/>
      </w:pPr>
      <w:r>
        <w:t xml:space="preserve">3. Objectives</w:t>
      </w:r>
    </w:p>
    <w:p>
      <w:pPr>
        <w:pStyle w:val="FirstParagraph"/>
      </w:pPr>
      <w:r>
        <w:t xml:space="preserve">To measure the Coefficient of Performance (COP) of HVAC units operating at peak load conditions typical of Riyadh summers.</w:t>
      </w:r>
    </w:p>
    <w:p>
      <w:pPr>
        <w:pStyle w:val="BodyText"/>
      </w:pPr>
      <w:r>
        <w:t xml:space="preserve">To analyze the thermal expansion coefficients of structural materials used in local industrial piping systems.</w:t>
      </w:r>
    </w:p>
    <w:p>
      <w:pPr>
        <w:numPr>
          <w:ilvl w:val="0"/>
          <w:numId w:val="1001"/>
        </w:numPr>
        <w:pStyle w:val="Compact"/>
      </w:pPr>
      <w:r>
        <w:t xml:space="preserve">To propose engineering modifications that enhance energy efficiency by at least 15% without compromising system reliability.</w:t>
      </w:r>
    </w:p>
    <w:bookmarkEnd w:id="23"/>
    <w:p>
      <w:pPr>
        <w:pStyle w:val="FirstParagraph"/>
      </w:pPr>
      <w:r>
        <w:t xml:space="preserve">4. MethodologyThe laboratory simulations were conducted using a controlled environmental chamber designed to replicate the extreme weather patterns of</w:t>
      </w:r>
      <w:r>
        <w:t xml:space="preserve"> </w:t>
      </w:r>
      <w:r>
        <w:rPr>
          <w:bCs/>
          <w:b/>
        </w:rPr>
        <w:t xml:space="preserve">Saudi Arabia Riyadh</w:t>
      </w:r>
      <w:r>
        <w:t xml:space="preserve">. The following steps were undertaken by the lead</w:t>
      </w:r>
    </w:p>
    <w:p>
      <w:pPr>
        <w:pStyle w:val="BodyText"/>
      </w:pPr>
      <w:r>
        <w:t xml:space="preserve">Mechanical Engineer:</w:t>
      </w:r>
    </w:p>
    <w:p>
      <w:pPr>
        <w:pStyle w:val="FirstParagraph"/>
      </w:pPr>
      <w:r>
        <w:rPr>
          <w:bCs/>
          <w:b/>
        </w:rPr>
        <w:t xml:space="preserve">Simulation Setup:</w:t>
      </w:r>
      <w:r>
        <w:t xml:space="preserve">A thermal chamber was calibrated to simulate ambient temperatures ranging from 35°C to 50°C, with relative humidity levels between 10% and 40%, accurately reflecting the desert climate of Riyadh.</w:t>
      </w:r>
    </w:p>
    <w:p>
      <w:pPr>
        <w:pStyle w:val="BodyText"/>
      </w:pPr>
      <w:r>
        <w:t xml:space="preserve">a/&gt;</w:t>
      </w:r>
    </w:p>
    <w:p>
      <w:pPr>
        <w:pStyle w:val="BodyText"/>
      </w:pPr>
      <w:r>
        <w:rPr>
          <w:bCs/>
          <w:b/>
        </w:rPr>
        <w:t xml:space="preserve">Data Acquisition:</w:t>
      </w:r>
      <w:r>
        <w:t xml:space="preserve">Sensors were placed at critical nodes within the mechanical systems to monitor pressure drops, temperature gradients, and power consumption in real-time. Data logging occurred every five seconds to capture transient behaviors.</w:t>
      </w:r>
    </w:p>
    <w:p>
      <w:pPr>
        <w:pStyle w:val="BodyText"/>
      </w:pPr>
      <w:r>
        <w:t xml:space="preserve">Material Stress Analysis:: Steel and aluminum alloy samples representative of local construction standards were subjected to cyclic thermal loading. Strain gauges monitored deformation as temperatures fluctuated rapidly, simulating day-night cycles in Riyadh.</w:t>
      </w:r>
    </w:p>
    <w:p>
      <w:pPr>
        <w:pStyle w:val="BodyText"/>
      </w:pPr>
      <w:r>
        <w:t xml:space="preserve">a/&gt;</w:t>
      </w:r>
    </w:p>
    <w:p>
      <w:pPr>
        <w:pStyle w:val="BodyText"/>
      </w:pPr>
      <w:r>
        <w:t xml:space="preserve">5. ResultsThe data collected provided significant insights into the operational limits of mechanical systems in this specific geographic region. Below are the key quantitative findings:</w:t>
      </w:r>
    </w:p>
    <w:p>
      <w:pPr>
        <w:pStyle w:val="BodyText"/>
      </w:pPr>
      <w:r>
        <w:t xml:space="preserve">Metric</w:t>
      </w:r>
    </w:p>
    <w:p>
      <w:pPr>
        <w:pStyle w:val="BodyText"/>
      </w:pPr>
      <w:r>
        <w:t xml:space="preserve">Standard Conditions (25°C)</w:t>
      </w:r>
    </w:p>
    <w:p>
      <w:pPr>
        <w:pStyle w:val="BodyText"/>
      </w:pPr>
      <w:r>
        <w:t xml:space="preserve">Saudi Arabia Riyadh Simulation (45°C+)</w:t>
      </w:r>
    </w:p>
    <w:p>
      <w:pPr>
        <w:pStyle w:val="BodyText"/>
      </w:pPr>
      <w:r>
        <w:t xml:space="preserve">a/&gt;</w:t>
      </w:r>
    </w:p>
    <w:p>
      <w:pPr>
        <w:pStyle w:val="BodyText"/>
      </w:pPr>
      <w:r>
        <w:t xml:space="preserve">a/&gt;a/&gt;a/td&gt;</w:t>
      </w:r>
    </w:p>
    <w:p>
      <w:pPr>
        <w:pStyle w:val="BodyText"/>
      </w:pPr>
      <w:r>
        <w:t xml:space="preserve">HVAC COP</w:t>
      </w:r>
    </w:p>
    <w:p>
      <w:pPr>
        <w:pStyle w:val="BodyText"/>
      </w:pPr>
      <w:r>
        <w:t xml:space="preserve">p&gt;</w:t>
      </w:r>
      <w:r>
        <w:rPr>
          <w:bCs/>
          <w:b/>
        </w:rPr>
        <w:t xml:space="preserve">Mechanical Engineer</w:t>
      </w:r>
      <w:r>
        <w:t xml:space="preserve">: Initial Findings: The reduction in efficiency was notable. However, the integration of variable frequency drives (VFDs) mitigated some losses.</w:t>
      </w:r>
    </w:p>
    <w:p>
      <w:pPr>
        <w:numPr>
          <w:ilvl w:val="0"/>
          <w:numId w:val="1003"/>
        </w:numPr>
        <w:pStyle w:val="Compact"/>
      </w:pPr>
      <w:r>
        <w:t xml:space="preserve">Pipe Expansion:: Measurements indicated a 0.8% linear expansion in steel pipes over a 10-meter length during peak heat. This necessitates the inclusion of expansion joints specifically designed for Riyadh’s climate.</w:t>
      </w:r>
    </w:p>
    <w:p>
      <w:pPr>
        <w:pStyle w:val="FirstParagraph"/>
      </w:pPr>
      <w:r>
        <w:t xml:space="preserve">6. Discussion: The Role of Adaptation in Engineering Design:The results clearly demonstrate that mechanical systems designed for temperate climates are insufficient for the demanding conditions of Saudi Arabia Riyadh. A competent</w:t>
      </w:r>
    </w:p>
    <w:p>
      <w:pPr>
        <w:pStyle w:val="BodyText"/>
      </w:pPr>
      <w:r>
        <w:t xml:space="preserve">Mechanical Engineer must account for these variances during the initial design phase.</w:t>
      </w:r>
    </w:p>
    <w:bookmarkStart w:id="24" w:name="sustainability-implications"/>
    <w:p>
      <w:pPr>
        <w:pStyle w:val="Heading3"/>
      </w:pPr>
      <w:r>
        <w:rPr>
          <w:bCs/>
          <w:b/>
        </w:rPr>
        <w:t xml:space="preserve">Sustainability Implications:</w:t>
      </w:r>
    </w:p>
    <w:p>
      <w:pPr>
        <w:pStyle w:val="FirstParagraph"/>
      </w:pPr>
      <w:r>
        <w:t xml:space="preserve">In the context of Vision 2030, energy efficiency is paramount. The data suggests that by optimizing cooling tower fans and using high-reflectivity coatings for external surfaces in Riyadh, significant energy savings can be achieved. This aligns with national goals to reduce oil consumption in power generation.</w:t>
      </w:r>
    </w:p>
    <w:bookmarkEnd w:id="24"/>
    <w:bookmarkStart w:id="25" w:name="maintenance-strategies"/>
    <w:p>
      <w:pPr>
        <w:pStyle w:val="Heading3"/>
      </w:pPr>
      <w:r>
        <w:rPr>
          <w:bCs/>
          <w:b/>
        </w:rPr>
        <w:t xml:space="preserve">Maintenance Strategies:</w:t>
      </w:r>
    </w:p>
    <w:p>
      <w:pPr>
        <w:pStyle w:val="FirstParagraph"/>
      </w:pPr>
      <w:r>
        <w:t xml:space="preserve">The dust accumulation observed in the simulations highlighted a critical maintenance challenge for Riyadh-based facilities. The</w:t>
      </w:r>
    </w:p>
    <w:p>
      <w:pPr>
        <w:pStyle w:val="BodyText"/>
      </w:pPr>
      <w:r>
        <w:t xml:space="preserve">Mechanical Engineer recommended implementing automated self-cleaning filters and more frequent lubrication schedules to prevent premature wear on rotating machinery.</w:t>
      </w:r>
    </w:p>
    <w:bookmarkEnd w:id="25"/>
    <w:p>
      <w:pPr>
        <w:pStyle w:val="BodyText"/>
      </w:pPr>
      <w:r>
        <w:t xml:space="preserve">a/&gt;</w:t>
      </w:r>
    </w:p>
    <w:p>
      <w:pPr>
        <w:pStyle w:val="BodyText"/>
      </w:pPr>
      <w:r>
        <w:t xml:space="preserve">7. Conclusion: Final Recommendations:This laboratory report confirms that the operational environment of Saudi Arabia Riyadh imposes severe constraints on mechanical engineering systems. To ensure longevity and efficiency, designs must be robust against high thermal stress and dust infiltration. It is recommended that all future projects in this region undergo rigorous climate-specific testing protocols.</w:t>
      </w:r>
    </w:p>
    <w:p>
      <w:pPr>
        <w:pStyle w:val="BodyText"/>
      </w:pPr>
      <w:r>
        <w:t xml:space="preserve">Adopt advanced simulation tools tailored to local weather data.</w:t>
      </w:r>
    </w:p>
    <w:p>
      <w:pPr>
        <w:pStyle w:val="BodyText"/>
      </w:pPr>
      <w:r>
        <w:t xml:space="preserve">a/&gt;a/&gt;a/&gt;</w:t>
      </w:r>
    </w:p>
    <w:p>
      <w:pPr>
        <w:pStyle w:val="BodyText"/>
      </w:pPr>
      <w:r>
        <w:t xml:space="preserv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Riyadh Industrial Analysis</dc:title>
  <dc:creator/>
  <dc:language>en</dc:language>
  <cp:keywords/>
  <dcterms:created xsi:type="dcterms:W3CDTF">2026-07-29T11:12:17Z</dcterms:created>
  <dcterms:modified xsi:type="dcterms:W3CDTF">2026-07-29T11:12:17Z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