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Houston</w:t>
      </w:r>
      <w:r>
        <w:t xml:space="preserve"> </w:t>
      </w:r>
      <w:r>
        <w:t xml:space="preserve">Region</w:t>
      </w:r>
      <w:r>
        <w:t xml:space="preserve"> </w:t>
      </w:r>
      <w:r>
        <w:t xml:space="preserve">Analysis</w:t>
      </w:r>
    </w:p>
    <w:bookmarkStart w:id="20" w:name="mechanical-engineering-lab-report"/>
    <w:p>
      <w:pPr>
        <w:pStyle w:val="Heading1"/>
      </w:pPr>
      <w:r>
        <w:t xml:space="preserve">Mechanical Engineering Lab Report</w:t>
      </w:r>
    </w:p>
    <w:p>
      <w:pPr>
        <w:pStyle w:val="FirstParagraph"/>
      </w:pPr>
      <w:r>
        <w:rPr>
          <w:bCs/>
          <w:b/>
        </w:rPr>
        <w:t xml:space="preserve">Facility:</w:t>
      </w:r>
      <w:r>
        <w:t xml:space="preserve"> </w:t>
      </w:r>
      <w:r>
        <w:t xml:space="preserve">Gulf Coast Industrial Testing Laboratory</w:t>
      </w:r>
      <w:r>
        <w:br/>
      </w:r>
      <w:r>
        <w:rPr>
          <w:bCs/>
          <w:b/>
        </w:rPr>
        <w:t xml:space="preserve">Houston, Texas, United States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p>
      <w:pPr>
        <w:pStyle w:val="BodyText"/>
      </w:pPr>
      <w:r>
        <w:t xml:space="preserve">October 14, 2023</w:t>
      </w:r>
    </w:p>
    <w:p>
      <w:pPr>
        <w:pStyle w:val="BodyText"/>
      </w:pPr>
      <w:r>
        <w:t xml:space="preserve">Prepared By:</w:t>
      </w:r>
    </w:p>
    <w:p>
      <w:pPr>
        <w:pStyle w:val="BodyText"/>
      </w:pPr>
      <w:r>
        <w:t xml:space="preserve">Dr. Robert Vance, PE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Engineering Lab Report - Houston Region Analysis</dc:title>
  <dc:creator/>
  <dc:language>en</dc:language>
  <cp:keywords/>
  <dcterms:created xsi:type="dcterms:W3CDTF">2026-09-26T23:58:39Z</dcterms:created>
  <dcterms:modified xsi:type="dcterms:W3CDTF">2026-09-26T23:58:39Z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