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France</w:t>
      </w:r>
      <w:r>
        <w:t xml:space="preserve"> </w:t>
      </w:r>
      <w:r>
        <w:t xml:space="preserve">Paris</w:t>
      </w:r>
      <w:r>
        <w:t xml:space="preserve"> </w:t>
      </w:r>
      <w:r>
        <w:t xml:space="preserve">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Directorate, Innovation Division</w:t>
      </w:r>
      <w:r>
        <w:br/>
      </w:r>
      <w:r>
        <w:br/>
      </w:r>
      <w:r>
        <w:t xml:space="preserve">This document serves as a comprehensive Lab Report regarding the integration and testing of advanced mechatronic systems within the specific operational environment of France Paris. The report outlines critical findings from recent prototype evaluations, ensuring compliance with local industrial standards and addressing the unique logistical challenges presented by this major European hub.</w:t>
      </w:r>
    </w:p>
    <w:bookmarkStart w:id="28" w:name="X16aa2f0520b5bd414d22a2b15967a716c6939f2"/>
    <w:p>
      <w:pPr>
        <w:pStyle w:val="Heading1"/>
      </w:pPr>
      <w:r>
        <w:t xml:space="preserve">Mechatronics Engineer Lab Report: Integrated Systems Analysis</w:t>
      </w:r>
    </w:p>
    <w:p>
      <w:pPr>
        <w:pStyle w:val="FirstParagraph"/>
      </w:pPr>
      <w:r>
        <w:rPr>
          <w:bCs/>
          <w:b/>
        </w:rPr>
        <w:t xml:space="preserve">Subject:</w:t>
      </w:r>
      <w:r>
        <w:t xml:space="preserve"> </w:t>
      </w:r>
      <w:r>
        <w:t xml:space="preserve">Evaluation of Robotic Automation Modules in High-Density Urban Environments</w:t>
      </w:r>
    </w:p>
    <w:bookmarkStart w:id="20" w:name="executive-summary"/>
    <w:p>
      <w:pPr>
        <w:pStyle w:val="Heading2"/>
      </w:pPr>
      <w:r>
        <w:t xml:space="preserve">1. Executive Summary</w:t>
      </w:r>
    </w:p>
    <w:p>
      <w:pPr>
        <w:pStyle w:val="FirstParagraph"/>
      </w:pPr>
      <w:r>
        <w:t xml:space="preserve">The primary objective of this laboratory study was to assess the viability, efficiency, and safety of new mechatronic engineering solutions specifically designed for deployment in France Paris. As a global center for technology and industry, the demands placed on mechanical-electrical systems in this region are exceptionally high. This report details the rigorous testing procedures conducted by our team of Mechatronics Engineers. The data collected indicates that while the core hardware performs within expected parameters, software integration must be optimized to account for the specific electromagnetic interference patterns and spatial constraints typical of urban infrastructure in France Paris.</w:t>
      </w:r>
    </w:p>
    <w:bookmarkEnd w:id="20"/>
    <w:bookmarkStart w:id="21" w:name="introduction"/>
    <w:p>
      <w:pPr>
        <w:pStyle w:val="Heading2"/>
      </w:pPr>
      <w:r>
        <w:t xml:space="preserve">2. Introduction</w:t>
      </w:r>
    </w:p>
    <w:p>
      <w:pPr>
        <w:pStyle w:val="FirstParagraph"/>
      </w:pPr>
      <w:r>
        <w:t xml:space="preserve">Mechatronics is a synergistic combination of mechanical engineering, electronic engineering, telecommunications engineering, computer engineering, control engineering, and systems design. In the context of modern industrial applications within France Paris, the role of a Mechatronics Engineer extends beyond mere assembly; it requires a holistic understanding of how these disciplines interact under real-world constraints.</w:t>
      </w:r>
    </w:p>
    <w:p>
      <w:pPr>
        <w:pStyle w:val="BodyText"/>
      </w:pPr>
      <w:r>
        <w:t xml:space="preserve">The city of France Paris presents unique challenges. Its dense population centers, historic infrastructure mixed with modern high-tech zones, and stringent regulatory environment require precision engineering that minimizes noise, energy consumption, and physical footprint. This lab report aims to bridge the gap between theoretical design models and practical application in this specific geographic location.</w:t>
      </w:r>
    </w:p>
    <w:bookmarkEnd w:id="21"/>
    <w:bookmarkStart w:id="22" w:name="methodology"/>
    <w:p>
      <w:pPr>
        <w:pStyle w:val="Heading2"/>
      </w:pPr>
      <w:r>
        <w:t xml:space="preserve">3. Methodology</w:t>
      </w:r>
    </w:p>
    <w:p>
      <w:pPr>
        <w:pStyle w:val="FirstParagraph"/>
      </w:pPr>
      <w:r>
        <w:t xml:space="preserve">The testing phase was conducted over a period of six weeks in our central laboratory, which simulates the environmental conditions found across France Paris. The methodology involved three distinct phases:</w:t>
      </w:r>
    </w:p>
    <w:p>
      <w:pPr>
        <w:numPr>
          <w:ilvl w:val="0"/>
          <w:numId w:val="1001"/>
        </w:numPr>
        <w:pStyle w:val="Compact"/>
      </w:pPr>
      <w:r>
        <w:rPr>
          <w:bCs/>
          <w:b/>
        </w:rPr>
        <w:t xml:space="preserve">Simulation Phase:</w:t>
      </w:r>
      <w:r>
        <w:t xml:space="preserve"> </w:t>
      </w:r>
      <w:r>
        <w:t xml:space="preserve">Virtual modeling of mechatronic components using CAD software to predict stress loads and thermal dynamics.</w:t>
      </w:r>
    </w:p>
    <w:p>
      <w:pPr>
        <w:numPr>
          <w:ilvl w:val="0"/>
          <w:numId w:val="1001"/>
        </w:numPr>
        <w:pStyle w:val="Compact"/>
      </w:pPr>
      <w:r>
        <w:rPr>
          <w:bCs/>
          <w:b/>
        </w:rPr>
        <w:t xml:space="preserve">Hardware Integration:</w:t>
      </w:r>
      <w:r>
        <w:t xml:space="preserve"> </w:t>
      </w:r>
      <w:r>
        <w:t xml:space="preserve">Assembly of the physical prototype, involving microcontrollers, servos, sensors, and hydraulic actuators.</w:t>
      </w:r>
    </w:p>
    <w:p>
      <w:pPr>
        <w:numPr>
          <w:ilvl w:val="0"/>
          <w:numId w:val="1001"/>
        </w:numPr>
        <w:pStyle w:val="Compact"/>
      </w:pPr>
      <w:r>
        <w:t xml:space="preserve">Mimicking the operational environment of France Paris by introducing variable power supplies and simulated urban noise profiles.</w:t>
      </w:r>
    </w:p>
    <w:bookmarkEnd w:id="22"/>
    <w:bookmarkStart w:id="23" w:name="system-design-and-components"/>
    <w:p>
      <w:pPr>
        <w:pStyle w:val="Heading2"/>
      </w:pPr>
      <w:r>
        <w:t xml:space="preserve">4. System Design and Components</w:t>
      </w:r>
    </w:p>
    <w:p>
      <w:pPr>
        <w:pStyle w:val="FirstParagraph"/>
      </w:pPr>
      <w:r>
        <w:t xml:space="preserve">The Mechatronics Engineer team selected a modular robotic arm system as the test subject. This system was chosen due to its potential application in logistics automation within the bustling ports and distribution centers surrounding France Paris.</w:t>
      </w:r>
    </w:p>
    <w:p>
      <w:pPr>
        <w:pStyle w:val="BodyText"/>
      </w:pPr>
      <w:r>
        <w:t xml:space="preserve">Component</w:t>
      </w:r>
    </w:p>
    <w:p>
      <w:pPr>
        <w:pStyle w:val="BodyText"/>
      </w:pPr>
      <w:r>
        <w:t xml:space="preserve">Description</w:t>
      </w:r>
    </w:p>
    <w:p>
      <w:pPr>
        <w:pStyle w:val="BodyText"/>
      </w:pPr>
      <w:r>
        <w:t xml:space="preserve">Purpose</w:t>
      </w:r>
    </w:p>
    <w:p>
      <w:pPr>
        <w:pStyle w:val="BodyText"/>
      </w:pPr>
      <w:r>
        <w:t xml:space="preserve">Mechanical Chassis</w:t>
      </w:r>
    </w:p>
    <w:p>
      <w:pPr>
        <w:numPr>
          <w:ilvl w:val="0"/>
          <w:numId w:val="1002"/>
        </w:numPr>
        <w:pStyle w:val="Compact"/>
      </w:pPr>
      <w:r>
        <w:t xml:space="preserve">To provide structural integrity while minimizing weight for ease of transport.</w:t>
      </w:r>
    </w:p>
    <w:p>
      <w:pPr>
        <w:pStyle w:val="FirstParagraph"/>
      </w:pPr>
      <w:r>
        <w:t xml:space="preserve">Sensor Array</w:t>
      </w:r>
    </w:p>
    <w:p>
      <w:pPr>
        <w:numPr>
          <w:ilvl w:val="0"/>
          <w:numId w:val="1003"/>
        </w:numPr>
        <w:pStyle w:val="Compact"/>
      </w:pPr>
      <w:r>
        <w:t xml:space="preserve">To navigate complex environments typical of France Paris infrastructure.</w:t>
      </w:r>
    </w:p>
    <w:p>
      <w:pPr>
        <w:pStyle w:val="FirstParagraph"/>
      </w:pPr>
      <w:r>
        <w:t xml:space="preserve">Control Unit</w:t>
      </w:r>
    </w:p>
    <w:p>
      <w:pPr>
        <w:numPr>
          <w:ilvl w:val="0"/>
          <w:numId w:val="1004"/>
        </w:numPr>
        <w:pStyle w:val="Compact"/>
      </w:pPr>
      <w:r>
        <w:t xml:space="preserve">To process data in real-time, ensuring rapid response times.</w:t>
      </w:r>
    </w:p>
    <w:p>
      <w:pPr>
        <w:pStyle w:val="FirstParagraph"/>
      </w:pPr>
      <w:r>
        <w:t xml:space="preserve">Payload System</w:t>
      </w:r>
    </w:p>
    <w:p>
      <w:pPr>
        <w:numPr>
          <w:ilvl w:val="0"/>
          <w:numId w:val="1005"/>
        </w:numPr>
        <w:pStyle w:val="Compact"/>
      </w:pPr>
      <w:r>
        <w:t xml:space="preserve">To handle delicate cargo with precision.</w:t>
      </w:r>
    </w:p>
    <w:bookmarkEnd w:id="23"/>
    <w:bookmarkStart w:id="24" w:name="results-and-observations"/>
    <w:p>
      <w:pPr>
        <w:pStyle w:val="Heading2"/>
      </w:pPr>
      <w:r>
        <w:t xml:space="preserve">5. Results and Observations</w:t>
      </w:r>
    </w:p>
    <w:p>
      <w:pPr>
        <w:pStyle w:val="FirstParagraph"/>
      </w:pPr>
      <w:r>
        <w:t xml:space="preserve">The initial testing results were promising, but significant anomalies were noted during the high-load simulations. The Mechatronics Engineers observed that the thermal management system struggled to dissipate heat effectively when the unit operated continuously for more than four hours. This is a critical finding, as summer temperatures in France Paris can frequently exceed 30 degrees Celsius, exacerbating overheating issues.</w:t>
      </w:r>
    </w:p>
    <w:p>
      <w:pPr>
        <w:pStyle w:val="BodyText"/>
      </w:pPr>
      <w:r>
        <w:t xml:space="preserve">Furthermore, signal interference tests revealed that the wireless communication protocols used in the control module experienced packet loss when operating near high-voltage rail lines, a common feature of the transportation network in France Paris. This suggests that shielded cabling or alternative communication frequencies may be necessary for successful deployment.</w:t>
      </w:r>
    </w:p>
    <w:p>
      <w:pPr>
        <w:pStyle w:val="BodyText"/>
      </w:pPr>
      <w:r>
        <w:t xml:space="preserve">Accuracy tests demonstrated a positional repeatability of ±0.5mm, which meets the strict requirements for industrial assembly tasks. However, when subjected to vibration inputs mimicking heavy urban traffic near construction sites in France Paris, this accuracy dropped to ±1.2mm during peak vibration events.</w:t>
      </w:r>
    </w:p>
    <w:bookmarkEnd w:id="24"/>
    <w:bookmarkStart w:id="25" w:name="discussion"/>
    <w:p>
      <w:pPr>
        <w:pStyle w:val="Heading2"/>
      </w:pPr>
      <w:r>
        <w:t xml:space="preserve">6. Discussion</w:t>
      </w:r>
    </w:p>
    <w:p>
      <w:pPr>
        <w:pStyle w:val="FirstParagraph"/>
      </w:pPr>
      <w:r>
        <w:t xml:space="preserve">The findings of this Lab Report highlight the critical importance of environmental adaptation in mechatronics design. While the core mechanical and electrical components are robust, the integration layer requires refinement to suit the specific conditions of France Paris.</w:t>
      </w:r>
    </w:p>
    <w:p>
      <w:pPr>
        <w:pStyle w:val="BodyText"/>
      </w:pPr>
      <w:r>
        <w:t xml:space="preserve">The thermal issue identified is particularly concerning. It suggests that passive cooling solutions are insufficient for continuous operation in this climate. We recommend integrating active liquid cooling systems or improving ventilation structures within the chassis design. This modification will ensure longevity and reliability, key factors for any Mechatronics Engineer aiming to deliver sustainable solutions.</w:t>
      </w:r>
    </w:p>
    <w:p>
      <w:pPr>
        <w:pStyle w:val="BodyText"/>
      </w:pPr>
      <w:r>
        <w:t xml:space="preserve">Regarding the interference issues, it is evident that electromagnetic compatibility (EMC) testing must be more rigorous. The Mechatronics Engineer must not only focus on functionality but also on coexistence with existing urban infrastructure. Upgrading to fiber-optic data transmission where possible could mitigate these interference problems entirely.</w:t>
      </w:r>
    </w:p>
    <w:p>
      <w:pPr>
        <w:pStyle w:val="BodyText"/>
      </w:pPr>
      <w:r>
        <w:t xml:space="preserve">Moreover, the impact of vibration on accuracy underscores the need for better shock absorption mounts in the sensor array. This is a vital consideration for any equipment deployed in the dynamic environment of France Paris, where urban decay and construction are frequent.</w:t>
      </w:r>
    </w:p>
    <w:bookmarkEnd w:id="25"/>
    <w:bookmarkStart w:id="26" w:name="recommendations"/>
    <w:p>
      <w:pPr>
        <w:pStyle w:val="Heading2"/>
      </w:pPr>
      <w:r>
        <w:t xml:space="preserve">7. Recommendations</w:t>
      </w:r>
    </w:p>
    <w:p>
      <w:pPr>
        <w:pStyle w:val="FirstParagraph"/>
      </w:pPr>
      <w:r>
        <w:t xml:space="preserve">Based on these findings, we propose the following actions for further development:</w:t>
      </w:r>
    </w:p>
    <w:p>
      <w:pPr>
        <w:numPr>
          <w:ilvl w:val="0"/>
          <w:numId w:val="1006"/>
        </w:numPr>
        <w:pStyle w:val="Compact"/>
      </w:pPr>
      <w:r>
        <w:rPr>
          <w:bCs/>
          <w:b/>
        </w:rPr>
        <w:t xml:space="preserve">Cooling System Upgrade:</w:t>
      </w:r>
      <w:r>
        <w:t xml:space="preserve">Retrofit the prototype with a micro-fluidic cooling loop to handle higher thermal loads.</w:t>
      </w:r>
    </w:p>
    <w:p>
      <w:pPr>
        <w:numPr>
          <w:ilvl w:val="0"/>
          <w:numId w:val="1006"/>
        </w:numPr>
        <w:pStyle w:val="Compact"/>
      </w:pPr>
      <w:r>
        <w:rPr>
          <w:bCs/>
          <w:b/>
        </w:rPr>
        <w:t xml:space="preserve">EMC Shielding Enhancement:</w:t>
      </w:r>
      <w:r>
        <w:t xml:space="preserve">Audit all electronic components for EMC compliance and add shielding to critical data lines.</w:t>
      </w:r>
    </w:p>
    <w:p>
      <w:pPr>
        <w:numPr>
          <w:ilvl w:val="0"/>
          <w:numId w:val="1006"/>
        </w:numPr>
        <w:pStyle w:val="Compact"/>
      </w:pPr>
      <w:r>
        <w:rPr>
          <w:bCs/>
          <w:b/>
        </w:rPr>
        <w:t xml:space="preserve">Vibration Damping:</w:t>
      </w:r>
      <w:r>
        <w:t xml:space="preserve">Add viscoelastic dampers between the chassis and the sensor array to improve stability during high-vibration events.</w:t>
      </w:r>
    </w:p>
    <w:p>
      <w:pPr>
        <w:numPr>
          <w:ilvl w:val="0"/>
          <w:numId w:val="1006"/>
        </w:numPr>
        <w:pStyle w:val="Compact"/>
      </w:pPr>
      <w:r>
        <w:rPr>
          <w:bCs/>
          <w:b/>
        </w:rPr>
        <w:t xml:space="preserve">Local Regulatory Review:</w:t>
      </w:r>
      <w:r>
        <w:t xml:space="preserve">Conduct a thorough review of French industrial standards (NF EN) to ensure full compliance before any pilot program in France Paris is initiated.</w:t>
      </w:r>
    </w:p>
    <w:p>
      <w:pPr>
        <w:pStyle w:val="FirstParagraph"/>
      </w:pPr>
      <w:r>
        <w:t xml:space="preserve">The successful application of mechatronics engineering in France Paris requires more than just technical proficiency; it demands a deep understanding of the local context. This Lab Report serves as a foundational document for that understanding.</w:t>
      </w:r>
    </w:p>
    <w:bookmarkEnd w:id="26"/>
    <w:bookmarkStart w:id="27" w:name="conclusion"/>
    <w:p>
      <w:pPr>
        <w:pStyle w:val="Heading2"/>
      </w:pPr>
      <w:r>
        <w:t xml:space="preserve">8. Conclusion</w:t>
      </w:r>
    </w:p>
    <w:p>
      <w:pPr>
        <w:pStyle w:val="FirstParagraph"/>
      </w:pPr>
      <w:r>
        <w:t xml:space="preserve">In conclusion, this Lab Report provides valuable insights into the capabilities and limitations of current mechatronic designs within the specific constraints of France Paris. The role of the Mechatronics Engineer is pivotal in bridging these gaps through iterative design and rigorous testing. By addressing the thermal, interference, and vibration challenges identified herein, we can develop a robust system capable of thriving in one of Europe's most demanding urban environments.</w:t>
      </w:r>
    </w:p>
    <w:p>
      <w:pPr>
        <w:pStyle w:val="BodyText"/>
      </w:pPr>
      <w:r>
        <w:t xml:space="preserve">The integration of advanced robotics into the fabric of France Paris holds immense potential for improving logistics efficiency and reducing carbon footprints. However, this potential can only be realized through meticulous engineering practices that prioritize environmental adaptation. We recommend proceeding to Phase II testing with the proposed modifications, ensuring that every Mechatronics Engineer involved adheres strictly to the enhanced design protocols outlined in this document.</w:t>
      </w:r>
    </w:p>
    <w:p>
      <w:pPr>
        <w:pStyle w:val="BodyText"/>
      </w:pPr>
      <w:r>
        <w:t xml:space="preserve">The future of automation in France Paris depends on our ability to create systems that are not only intelligent but also resilient and adaptive. This report marks a significant step toward that goal.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France Paris Context</dc:title>
  <dc:creator/>
  <dc:language>en</dc:language>
  <cp:keywords/>
  <dcterms:created xsi:type="dcterms:W3CDTF">2026-07-29T04:43:21Z</dcterms:created>
  <dcterms:modified xsi:type="dcterms:W3CDTF">2026-07-29T04:43:21Z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