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Applications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0" w:name="laboratory-report-id-mech-wgn-0451"/>
    <w:p>
      <w:pPr>
        <w:pStyle w:val="Heading3"/>
      </w:pPr>
      <w:r>
        <w:rPr>
          <w:bCs/>
          <w:b/>
        </w:rPr>
        <w:t xml:space="preserve">Laboratory Report ID:</w:t>
      </w:r>
      <w:r>
        <w:t xml:space="preserve"> </w:t>
      </w:r>
      <w:r>
        <w:t xml:space="preserve">MECH-WGN-0451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</w:p>
    <w:bookmarkEnd w:id="20"/>
    <w:bookmarkStart w:id="21" w:name="X70595560edbd1bb7cca428039aec29413b7126d"/>
    <w:p>
      <w:pPr>
        <w:pStyle w:val="Heading1"/>
      </w:pPr>
      <w:r>
        <w:t xml:space="preserve">Laboratory Report: Mechatronics Engineering Applications in New Zealand Wellington</w:t>
      </w:r>
    </w:p>
    <w:p>
      <w:pPr>
        <w:pStyle w:val="FirstParagraph"/>
      </w:pPr>
      <w:r>
        <w:rPr>
          <w:bCs/>
          <w:b/>
        </w:rPr>
        <w:t xml:space="preserve">Prepared For:</w:t>
      </w:r>
    </w:p>
    <w:p>
      <w:pPr>
        <w:pStyle w:val="BodyText"/>
      </w:pPr>
    </w:p>
    <w:p>
      <w:pPr>
        <w:pStyle w:val="BodyText"/>
      </w:pPr>
      <w:r>
        <w:t xml:space="preserve">&gt;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Mechatronics Engineering Applications in New Zealand Wellington</dc:title>
  <dc:creator/>
  <dc:language>en</dc:language>
  <cp:keywords/>
  <dcterms:created xsi:type="dcterms:W3CDTF">2026-07-29T14:30:43Z</dcterms:created>
  <dcterms:modified xsi:type="dcterms:W3CDTF">2026-07-29T14:30:43Z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