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Industrial</w:t>
      </w:r>
      <w:r>
        <w:t xml:space="preserve"> </w:t>
      </w:r>
      <w:r>
        <w:t xml:space="preserve">Automation</w:t>
      </w:r>
      <w:r>
        <w:t xml:space="preserve"> </w:t>
      </w:r>
      <w:r>
        <w:t xml:space="preserve">in</w:t>
      </w:r>
      <w:r>
        <w:t xml:space="preserve"> </w:t>
      </w:r>
      <w:r>
        <w:t xml:space="preserve">Spain</w:t>
      </w:r>
      <w:r>
        <w:t xml:space="preserve"> </w:t>
      </w:r>
      <w:r>
        <w:t xml:space="preserve">Madrid</w:t>
      </w:r>
    </w:p>
    <w:bookmarkStart w:id="20" w:name="Xbd4f90b57c72e2f00b499335af869aad1d1942f"/>
    <w:p>
      <w:pPr>
        <w:pStyle w:val="Heading1"/>
      </w:pPr>
      <w:r>
        <w:t xml:space="preserve">Mechatronics Engineer Lab Report: Industrial Automation in Spain Madrid</w:t>
      </w:r>
    </w:p>
    <w:p>
      <w:pPr>
        <w:pStyle w:val="FirstParagraph"/>
      </w:pPr>
      <w:r>
        <w:rPr>
          <w:bCs/>
          <w:b/>
        </w:rPr>
        <w:t xml:space="preserve">Date:</w:t>
      </w:r>
      <w:r>
        <w:t xml:space="preserve"> </w:t>
      </w:r>
      <w:r>
        <w:t xml:space="preserve">October 24, 2023</w:t>
      </w:r>
    </w:p>
    <w:p>
      <w:pPr>
        <w:pStyle w:val="BodyText"/>
      </w:pPr>
      <w:r>
        <w:rPr>
          <w:bCs/>
          <w:b/>
        </w:rPr>
        <w:t xml:space="preserve">Prepared By:</w:t>
      </w:r>
      <w:r>
        <w:t xml:space="preserve"> </w:t>
      </w:r>
      <w:r>
        <w:t xml:space="preserve">Senior Mechatronics Engineer</w:t>
      </w:r>
    </w:p>
    <w:p>
      <w:pPr>
        <w:pStyle w:val="BodyText"/>
      </w:pPr>
      <w:r>
        <w:rPr>
          <w:bCs/>
          <w:b/>
        </w:rPr>
        <w:t xml:space="preserve">Location:</w:t>
      </w:r>
      <w:r>
        <w:t xml:space="preserve"> </w:t>
      </w:r>
      <w:r>
        <w:t xml:space="preserve">Spain Madrid, Central Iberian Research &amp; Development Hub</w:t>
      </w:r>
    </w:p>
    <w:p>
      <w:pPr>
        <w:pStyle w:val="BodyText"/>
      </w:pPr>
      <w:r>
        <w:rPr>
          <w:bCs/>
          <w:b/>
        </w:rPr>
        <w:t xml:space="preserve">Subject:</w:t>
      </w:r>
    </w:p>
    <w:bookmarkEnd w:id="20"/>
    <w:bookmarkStart w:id="21" w:name="executive-summary"/>
    <w:p>
      <w:pPr>
        <w:pStyle w:val="Heading2"/>
      </w:pPr>
      <w:r>
        <w:t xml:space="preserve">1. Executive Summary</w:t>
      </w:r>
    </w:p>
    <w:p>
      <w:pPr>
        <w:pStyle w:val="FirstParagraph"/>
      </w:pPr>
      <w:r>
        <w:t xml:space="preserve">This comprehensive Lab Report details the findings, methodologies, and engineering implementations conducted by our team of Mechatronics Engineers. The primary objective was to optimize robotic assembly lines within a high-tech manufacturing facility located in Spain Madrid. The integration of advanced mechatronic systems has proven essential for maintaining competitiveness in the European industrial sector. By focusing on precision control algorithms and seamless hardware-software integration, this report outlines how our approach directly addresses the specific logistical and technical challenges faced by modern industries in Spain Madrid. The data collected confirms that targeted Mechatronics Engineer interventions can yield a 25% increase in operational efficiency while reducing energy consumption significantly.</w:t>
      </w:r>
    </w:p>
    <w:bookmarkEnd w:id="21"/>
    <w:bookmarkStart w:id="22" w:name="introduction-and-contextual-background"/>
    <w:p>
      <w:pPr>
        <w:pStyle w:val="Heading2"/>
      </w:pPr>
      <w:r>
        <w:t xml:space="preserve">2. Introduction and Contextual Background</w:t>
      </w:r>
    </w:p>
    <w:p>
      <w:pPr>
        <w:pStyle w:val="FirstParagraph"/>
      </w:pPr>
      <w:r>
        <w:t xml:space="preserve">The role of the Mechatronics Engineer has never been more critical than in today’s automated landscape. In Spain Madrid, a city that serves as a pivotal economic and technological hub for Southern Europe, the demand for smart manufacturing solutions is at an all-time high. This Lab Report aims to document our recent project which sought to upgrade legacy machinery into Industry 4.0-compliant systems. The specific geographic context of Spain Madrid presents unique challenges, including strict adherence to European Union safety regulations and the need for sustainable energy practices.</w:t>
      </w:r>
      <w:r>
        <w:t xml:space="preserve"> </w:t>
      </w:r>
      <w:r>
        <w:t xml:space="preserve">Our team, composed primarily of Mechatronics Engineers, recognized that traditional mechanical solutions were insufficient for the dynamic requirements of modern production lines in Spain Madrid. Therefore, we adopted a multidisciplinary approach combining mechanical design, electronic circuitry, computer programming, and control engineering. This Lab Report serves as both a technical record and a strategic document to justify further investment in Mechatronics Engineer training and resources within the region.</w:t>
      </w:r>
    </w:p>
    <w:bookmarkEnd w:id="22"/>
    <w:bookmarkStart w:id="26" w:name="methodology"/>
    <w:p>
      <w:pPr>
        <w:pStyle w:val="Heading2"/>
      </w:pPr>
      <w:r>
        <w:t xml:space="preserve">3. Methodology</w:t>
      </w:r>
    </w:p>
    <w:p>
      <w:pPr>
        <w:pStyle w:val="FirstParagraph"/>
      </w:pPr>
      <w:r>
        <w:t xml:space="preserve">To ensure rigorous scientific standards, our Mechatronics Engineers utilized a phased approach to system integration.</w:t>
      </w:r>
    </w:p>
    <w:bookmarkStart w:id="23" w:name="system-analysis-and-design"/>
    <w:p>
      <w:pPr>
        <w:pStyle w:val="Heading3"/>
      </w:pPr>
      <w:r>
        <w:t xml:space="preserve">3.1 System Analysis and Design</w:t>
      </w:r>
    </w:p>
    <w:p>
      <w:pPr>
        <w:pStyle w:val="FirstParagraph"/>
      </w:pPr>
      <w:r>
        <w:t xml:space="preserve">The initial phase involved a thorough audit of existing infrastructure in Spain Madrid. Our Mechatronics Engineers identified bottlenecks in the conveyor belt synchronization and error rates in the assembly robotics arm. Using CAD software, we modeled new configurations that would allow for greater flexibility. The design process emphasized modularity, ensuring that components could be easily replaced or upgraded without shutting down the entire line—a crucial factor for businesses operating in the fast-paced environment of Spain Madrid.</w:t>
      </w:r>
    </w:p>
    <w:bookmarkEnd w:id="23"/>
    <w:bookmarkStart w:id="24" w:name="simulation-and-prototyping"/>
    <w:p>
      <w:pPr>
        <w:pStyle w:val="Heading3"/>
      </w:pPr>
      <w:r>
        <w:t xml:space="preserve">3.2 Simulation and Prototyping</w:t>
      </w:r>
    </w:p>
    <w:p>
      <w:pPr>
        <w:pStyle w:val="FirstParagraph"/>
      </w:pPr>
      <w:r>
        <w:t xml:space="preserve">Before physical implementation, our Mechatronics Engineers developed digital twins of the proposed systems. These simulations allowed us to test various control algorithms under different load conditions typical for factories in Spain Madrid. We focused heavily on feedback loop stability, a core competency of every trained Mechatronics Engineer. The simulation results predicted a reduction in latency by 15%, which was validated during the subsequent prototyping phase using Raspberry Pi-based controllers and Arduino microcontrollers to manage sensor inputs.</w:t>
      </w:r>
    </w:p>
    <w:bookmarkEnd w:id="24"/>
    <w:bookmarkStart w:id="25" w:name="implementation-and-calibration"/>
    <w:p>
      <w:pPr>
        <w:pStyle w:val="Heading3"/>
      </w:pPr>
      <w:r>
        <w:t xml:space="preserve">3.3 Implementation and Calibration</w:t>
      </w:r>
    </w:p>
    <w:p>
      <w:pPr>
        <w:pStyle w:val="FirstParagraph"/>
      </w:pPr>
      <w:r>
        <w:t xml:space="preserve">The physical installation required precise calibration of servomotors and pneumatic actuators. Our Mechatronics Engineers worked closely with site technicians to ensure that the electrical wiring met the stringent safety codes enforced in Spain Madrid. Special attention was paid to electromagnetic interference (EMI) shielding, a common issue in dense industrial parks found throughout Spain Madrid. The integration phase also involved programming PLCs (Programmable Logic Controllers) using ladder logic and structured text, demonstrating the software proficiency expected of a modern Mechatronics Engineer.</w:t>
      </w:r>
    </w:p>
    <w:bookmarkEnd w:id="25"/>
    <w:bookmarkEnd w:id="26"/>
    <w:bookmarkStart w:id="27" w:name="results-and-data-analysis"/>
    <w:p>
      <w:pPr>
        <w:pStyle w:val="Heading2"/>
      </w:pPr>
      <w:r>
        <w:t xml:space="preserve">4. Results and Data Analysis</w:t>
      </w:r>
    </w:p>
    <w:p>
      <w:pPr>
        <w:pStyle w:val="FirstParagraph"/>
      </w:pPr>
      <w:r>
        <w:t xml:space="preserve">The data collected over a four-week testing period indicates substantial improvements across all key performance indicators (KPIs).</w:t>
      </w:r>
    </w:p>
    <w:p>
      <w:pPr>
        <w:numPr>
          <w:ilvl w:val="0"/>
          <w:numId w:val="1001"/>
        </w:numPr>
        <w:pStyle w:val="Compact"/>
      </w:pPr>
      <w:r>
        <w:rPr>
          <w:bCs/>
          <w:b/>
        </w:rPr>
        <w:t xml:space="preserve">Production Speed:</w:t>
      </w:r>
    </w:p>
    <w:p>
      <w:pPr>
        <w:numPr>
          <w:ilvl w:val="0"/>
          <w:numId w:val="1001"/>
        </w:numPr>
        <w:pStyle w:val="Compact"/>
      </w:pPr>
      <w:r>
        <w:rPr>
          <w:bCs/>
          <w:b/>
        </w:rPr>
        <w:t xml:space="preserve">Error Reduction:</w:t>
      </w:r>
    </w:p>
    <w:p>
      <w:pPr>
        <w:numPr>
          <w:ilvl w:val="0"/>
          <w:numId w:val="1001"/>
        </w:numPr>
        <w:pStyle w:val="Compact"/>
      </w:pPr>
      <w:r>
        <w:rPr>
          <w:bCs/>
          <w:b/>
        </w:rPr>
        <w:t xml:space="preserve">Energy Efficiency:</w:t>
      </w:r>
    </w:p>
    <w:p>
      <w:pPr>
        <w:pStyle w:val="FirstParagraph"/>
      </w:pPr>
      <w:r>
        <w:t xml:space="preserve">Statistical analysis using ANOVA tests confirmed that these results were significant (p &lt; 0.05). The data strongly supports the hypothesis that skilled Mechatronics Engineers can drive measurable economic and environmental benefits when applied correctly within the industrial context of Spain Madrid.</w:t>
      </w:r>
    </w:p>
    <w:bookmarkEnd w:id="27"/>
    <w:bookmarkStart w:id="28" w:name="discussion"/>
    <w:p>
      <w:pPr>
        <w:pStyle w:val="Heading2"/>
      </w:pPr>
      <w:r>
        <w:t xml:space="preserve">5. Discussion</w:t>
      </w:r>
    </w:p>
    <w:p>
      <w:pPr>
        <w:pStyle w:val="FirstParagraph"/>
      </w:pPr>
      <w:r>
        <w:t xml:space="preserve">The success of this project underscores the vital importance of the Mechatronics Engineer in contemporary engineering teams. It is not enough to simply possess mechanical or electrical skills; one must understand how these disciplines interact—a hallmark of a true Mechatronics Engineer. In Spain Madrid, where industrial clusters are dense and competition is fierce, the ability to quickly diagnose and resolve complex mechatronic issues is a competitive advantage.</w:t>
      </w:r>
      <w:r>
        <w:t xml:space="preserve"> </w:t>
      </w:r>
      <w:r>
        <w:t xml:space="preserve">Furthermore, this Lab Report highlights the cultural and regulatory nuances of working in Spain Madrid. Compliance with local labor laws regarding automation safety was seamlessly handled by our team's Mechatronics Engineers, who were well-versed in both international ISO standards and specific regional mandates. This adaptability is crucial for any Mechatronics Engineer looking to expand operations into new markets within the Iberian Peninsula. The integration of IoT (Internet of Things) devices also allowed for remote monitoring from our main office in Spain Madrid, demonstrating the power of connectivity managed by mechatronic systems.</w:t>
      </w:r>
    </w:p>
    <w:bookmarkEnd w:id="28"/>
    <w:bookmarkStart w:id="29" w:name="conclusion-and-recommendations"/>
    <w:p>
      <w:pPr>
        <w:pStyle w:val="Heading2"/>
      </w:pPr>
      <w:r>
        <w:t xml:space="preserve">6. Conclusion and Recommendations</w:t>
      </w:r>
    </w:p>
    <w:p>
      <w:pPr>
        <w:pStyle w:val="FirstParagraph"/>
      </w:pPr>
      <w:r>
        <w:t xml:space="preserve">In conclusion, this Lab Report confirms that the strategic application of Mechatronics Engineer expertise yields significant tangible benefits for manufacturing entities in Spain Madrid. The project achieved its primary goals of increasing efficiency, reducing errors, and lowering energy costs. We recommend that other industrial facilities in Spain Madrid adopt similar mechatronic solutions to remain competitive globally.</w:t>
      </w:r>
      <w:r>
        <w:t xml:space="preserve"> </w:t>
      </w:r>
      <w:r>
        <w:t xml:space="preserve">It is imperative that organizations invest heavily in the development of Mechatronics Engineer talent. The future of industry in Spain Madrid lies not just in hardware upgrades, but in the intelligent integration of systems managed by skilled professionals. We suggest establishing a dedicated training program for aspiring Mechatronics Engineers, focusing on practical applications relevant to the industrial landscape of Spain Madrid. By doing so, we can ensure a steady pipeline of qualified experts capable of driving innovation and maintaining Spain Madrid's status as a leader in European manufacturing technology.</w:t>
      </w:r>
    </w:p>
    <w:bookmarkEnd w:id="29"/>
    <w:bookmarkStart w:id="30" w:name="references"/>
    <w:p>
      <w:pPr>
        <w:pStyle w:val="Heading2"/>
      </w:pPr>
      <w:r>
        <w:t xml:space="preserve">7. References</w:t>
      </w:r>
    </w:p>
    <w:p>
      <w:pPr>
        <w:pStyle w:val="FirstParagraph"/>
      </w:pPr>
      <w:r>
        <w:t xml:space="preserve">1. International Organization for Standardization (ISO). "ISO 13849-1: Safety of Machinery." Published in Spain Madrid, EU Regulations apply.</w:t>
      </w:r>
      <w:r>
        <w:t xml:space="preserve"> </w:t>
      </w:r>
      <w:r>
        <w:t xml:space="preserve">2. European Commission. "Industry 4.0 Guidelines for Southern Europe." Brussels: EU Publications Office, relevant to Spain Madrid industrial zones.</w:t>
      </w:r>
      <w:r>
        <w:t xml:space="preserve"> </w:t>
      </w:r>
      <w:r>
        <w:t xml:space="preserve">3. Journal of Mechatronics Engineering Vol., "Case Studies in Automated Assembly," highlighting the role of the Mechatronics Engineer in Spain Madrid contexts.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Industrial Automation in Spain Madrid</dc:title>
  <dc:creator/>
  <dc:language>en</dc:language>
  <cp:keywords/>
  <dcterms:created xsi:type="dcterms:W3CDTF">2026-07-29T07:47:09Z</dcterms:created>
  <dcterms:modified xsi:type="dcterms:W3CDTF">2026-07-29T07:47:09Z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