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Mechatronics</w:t>
      </w:r>
      <w:r>
        <w:t xml:space="preserve"> </w:t>
      </w:r>
      <w:r>
        <w:t xml:space="preserve">Engineering</w:t>
      </w:r>
      <w:r>
        <w:t xml:space="preserve"> </w:t>
      </w:r>
      <w:r>
        <w:t xml:space="preserve">Lab</w:t>
      </w:r>
      <w:r>
        <w:t xml:space="preserve"> </w:t>
      </w:r>
      <w:r>
        <w:t xml:space="preserve">Report:</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r>
        <w:t xml:space="preserve"> </w:t>
      </w:r>
      <w:r>
        <w:t xml:space="preserve">Infrastructure</w:t>
      </w:r>
      <w:r>
        <w:t xml:space="preserve"> </w:t>
      </w:r>
      <w:r>
        <w:t xml:space="preserve">Integration</w:t>
      </w:r>
    </w:p>
    <w:p>
      <w:pPr>
        <w:pStyle w:val="FirstParagraph"/>
      </w:pPr>
      <w:r>
        <w:rPr>
          <w:bCs/>
          <w:b/>
        </w:rPr>
        <w:t xml:space="preserve">Date:</w:t>
      </w:r>
      <w:r>
        <w:t xml:space="preserve"> </w:t>
      </w:r>
      <w:r>
        <w:t xml:space="preserve">October 14, 2023</w:t>
      </w:r>
    </w:p>
    <w:p>
      <w:pPr>
        <w:pStyle w:val="BodyText"/>
      </w:pPr>
      <w:r>
        <w:rPr>
          <w:bCs/>
          <w:b/>
        </w:rPr>
        <w:t xml:space="preserve">To:</w:t>
      </w:r>
      <w:r>
        <w:t xml:space="preserve"> </w:t>
      </w:r>
      <w:r>
        <w:t xml:space="preserve">Department of Civil &amp; Mechanical Engineering</w:t>
      </w:r>
      <w:r>
        <w:br/>
      </w:r>
      <w:r>
        <w:t xml:space="preserve">**United States New York City** Public Works Division</w:t>
      </w:r>
    </w:p>
    <w:bookmarkStart w:id="30" w:name="X54633b82302897adde9523202d2bc039189905c"/>
    <w:p>
      <w:pPr>
        <w:pStyle w:val="Heading1"/>
      </w:pPr>
      <w:r>
        <w:t xml:space="preserve">Laboratory Report: Integration of Mechatronics Engineer Protocols in Urban Infrastructure Systems</w:t>
      </w:r>
    </w:p>
    <w:p>
      <w:pPr>
        <w:pStyle w:val="FirstParagraph"/>
      </w:pPr>
      <w:r>
        <w:rPr>
          <w:bCs/>
          <w:b/>
        </w:rPr>
        <w:t xml:space="preserve">Prepared by:</w:t>
      </w:r>
      <w:r>
        <w:t xml:space="preserve"> </w:t>
      </w:r>
      <w:r>
        <w:t xml:space="preserve">Senior Research Analyst, Advanced Systems Laboratory</w:t>
      </w:r>
      <w:r>
        <w:br/>
      </w:r>
      <w:r>
        <w:t xml:space="preserve">**United States New York City** Municipal Technology Office</w:t>
      </w:r>
    </w:p>
    <w:bookmarkStart w:id="20" w:name="abstract"/>
    <w:p>
      <w:pPr>
        <w:pStyle w:val="Heading2"/>
      </w:pPr>
      <w:r>
        <w:t xml:space="preserve">1.0 Abstract</w:t>
      </w:r>
    </w:p>
    <w:p>
      <w:pPr>
        <w:pStyle w:val="FirstParagraph"/>
      </w:pPr>
      <w:r>
        <w:t xml:space="preserve">This laboratory report details the comprehensive analysis of integrating advanced Mechatronics Engineer methodologies into the aging infrastructure frameworks of **United States New York City**. The primary objective of this study was to evaluate how multidisciplinary systems involving mechanical engineering, electronics, computer science, and control engineering can optimize urban mobility and utility management. As a premier metropolitan hub within the **United States**, **New York City** faces unique challenges regarding spatial constraints legacy infrastructure resilience against climate change and the urgent need for smart city technologies. The findings suggest that deploying Mechatronics Engineer-led solutions significantly enhances operational efficiency safety standards and sustainability metrics across municipal operations.</w:t>
      </w:r>
    </w:p>
    <w:bookmarkEnd w:id="20"/>
    <w:bookmarkStart w:id="21" w:name="introduction"/>
    <w:p>
      <w:pPr>
        <w:pStyle w:val="Heading2"/>
      </w:pPr>
      <w:r>
        <w:t xml:space="preserve">2.0 Introduction</w:t>
      </w:r>
    </w:p>
    <w:p>
      <w:pPr>
        <w:pStyle w:val="FirstParagraph"/>
      </w:pPr>
      <w:r>
        <w:t xml:space="preserve">The role of the **Mechatronics Engineer** has evolved from a niche technical specialty to a critical component of modern urban planning and industrial automation. In the context of **United States New York City**, the complexity of infrastructure—ranging from subway tunnels and electrical grids to high-rise building management systems—demands integrated solutions that transcend traditional engineering silos. This report outlines the experimental framework used to test automated diagnostic tools designed by Mechatronics Engineers for predictive maintenance in critical transit hubs.</w:t>
      </w:r>
    </w:p>
    <w:p>
      <w:pPr>
        <w:pStyle w:val="BodyText"/>
      </w:pPr>
      <w:r>
        <w:t xml:space="preserve">**United States New York City** represents a unique laboratory for such innovations due to its density and historical significance. The integration of sensors, actuators, and control algorithms into existing physical structures allows for real-time data acquisition and adaptive response mechanisms. This study aims to demonstrate that the systematic application of Mechatronics Engineer principles can reduce downtime in public transportation by an estimated twenty-five percent while simultaneously lowering energy consumption in municipal buildings.</w:t>
      </w:r>
    </w:p>
    <w:bookmarkEnd w:id="21"/>
    <w:bookmarkStart w:id="25" w:name="methodology"/>
    <w:p>
      <w:pPr>
        <w:pStyle w:val="Heading2"/>
      </w:pPr>
      <w:r>
        <w:t xml:space="preserve">3.0 Methodology</w:t>
      </w:r>
    </w:p>
    <w:p>
      <w:pPr>
        <w:pStyle w:val="FirstParagraph"/>
      </w:pPr>
      <w:r>
        <w:t xml:space="preserve">The laboratory experiments were conducted under simulated conditions reflecting the environmental and operational stresses found in **United States New York City** facilities. The study focused on three key areas where a Mechatronics Engineer would typically apply their expertise:</w:t>
      </w:r>
    </w:p>
    <w:bookmarkStart w:id="22" w:name="sensor-network-deployment"/>
    <w:p>
      <w:pPr>
        <w:pStyle w:val="Heading3"/>
      </w:pPr>
      <w:r>
        <w:t xml:space="preserve">3.1 Sensor Network Deployment</w:t>
      </w:r>
    </w:p>
    <w:p>
      <w:pPr>
        <w:pStyle w:val="FirstParagraph"/>
      </w:pPr>
      <w:r>
        <w:t xml:space="preserve">We installed a distributed network of IoT-enabled sensors capable of monitoring vibration temperature and acoustic signatures in simulated subway carriages and elevator shafts. The data acquisition system was programmed by our team, embodying the core competency of a Mechatronics Engineer to bridge hardware sensing with software logic. These sensors were designed to operate under high electromagnetic interference typical in **United States New York City** transit environments.</w:t>
      </w:r>
    </w:p>
    <w:bookmarkEnd w:id="22"/>
    <w:bookmarkStart w:id="23" w:name="control-system-architecture"/>
    <w:p>
      <w:pPr>
        <w:pStyle w:val="Heading3"/>
      </w:pPr>
      <w:r>
        <w:t xml:space="preserve">3.2 Control System Architecture</w:t>
      </w:r>
    </w:p>
    <w:p>
      <w:pPr>
        <w:pStyle w:val="FirstParagraph"/>
      </w:pPr>
      <w:r>
        <w:t xml:space="preserve">To process the incoming data, we developed a PID (Proportional-Integral-Derivative) control algorithm optimized for non-linear systems. This reflects the advanced programming skills required of a modern Mechatronics Engineer. The control logic was tested against various fault injection scenarios to ensure robustness. The system was designed to automatically trigger safety protocols if anomalies were detected, thereby reducing reliance on manual inspection.</w:t>
      </w:r>
    </w:p>
    <w:bookmarkEnd w:id="23"/>
    <w:bookmarkStart w:id="24" w:name="actuator-integration-and-response"/>
    <w:p>
      <w:pPr>
        <w:pStyle w:val="Heading3"/>
      </w:pPr>
      <w:r>
        <w:t xml:space="preserve">3.3 Actuator Integration and Response</w:t>
      </w:r>
    </w:p>
    <w:p>
      <w:pPr>
        <w:pStyle w:val="FirstParagraph"/>
      </w:pPr>
      <w:r>
        <w:t xml:space="preserve">The final phase involved testing the response of electromechanical actuators based on feedback from the control system. In a **United States New York City** context, this could represent automatic ventilation adjustments in tunnels or load redistribution in skyscraper structures during seismic events. The precision of these mechanical movements was calibrated to millimeter accuracy, highlighting the mechanical engineering proficiency essential for any Mechatronics Engineer.</w:t>
      </w:r>
    </w:p>
    <w:bookmarkEnd w:id="24"/>
    <w:bookmarkEnd w:id="25"/>
    <w:bookmarkStart w:id="26" w:name="results-and-analysis"/>
    <w:p>
      <w:pPr>
        <w:pStyle w:val="Heading2"/>
      </w:pPr>
      <w:r>
        <w:t xml:space="preserve">4.0 Results and Analysis</w:t>
      </w:r>
    </w:p>
    <w:p>
      <w:pPr>
        <w:pStyle w:val="FirstParagraph"/>
      </w:pPr>
      <w:r>
        <w:t xml:space="preserve">The laboratory trials yielded significant improvements in system reliability and response times. Specifically, the predictive maintenance model developed by the Mechatronics Engineer team successfully identified potential bearing failures in rotating machinery forty-eight hours before catastrophic failure would have occurred under standard inspection regimes.</w:t>
      </w:r>
    </w:p>
    <w:p>
      <w:pPr>
        <w:pStyle w:val="BodyText"/>
      </w:pPr>
      <w:r>
        <w:t xml:space="preserve">In terms of energy efficiency, the adaptive control systems reduced power consumption by fifteen percent during off-peak hours. This is particularly relevant for **United States New York City**, where energy costs are among the highest in the nation and sustainability goals are strictly enforced by local legislation. The data indicates that a Mechatronics Engineer’s ability to optimize both mechanical efficiency and electronic control leads to substantial cost savings.</w:t>
      </w:r>
    </w:p>
    <w:p>
      <w:pPr>
        <w:pStyle w:val="BodyText"/>
      </w:pPr>
      <w:r>
        <w:t xml:space="preserve">Furthermore, the robustness of the system against environmental noise was tested extensively. The filtering algorithms implemented by our team, characteristic of advanced signal processing skills held by a skilled Mechatronics Engineer, ensured that false positives were minimized. In **United States New York City**, where background noise levels are consistently high in urban settings, this capability is crucial for the reliability of automated systems.</w:t>
      </w:r>
    </w:p>
    <w:bookmarkEnd w:id="26"/>
    <w:bookmarkStart w:id="27" w:name="discussion"/>
    <w:p>
      <w:pPr>
        <w:pStyle w:val="Heading2"/>
      </w:pPr>
      <w:r>
        <w:t xml:space="preserve">5.0 Discussion</w:t>
      </w:r>
    </w:p>
    <w:p>
      <w:pPr>
        <w:pStyle w:val="FirstParagraph"/>
      </w:pPr>
      <w:r>
        <w:t xml:space="preserve">The results underscore the vital importance of hiring and utilizing Mechatronics Engineer talent within municipal governments and private infrastructure firms operating in **United States New York City**. Traditional mechanical engineers may excel in structural design, while electrical engineers may specialize in circuitry, but it is the interdisciplinary approach of the Mechatronics Engineer that allows for seamless integration of these domains.</w:t>
      </w:r>
    </w:p>
    <w:p>
      <w:pPr>
        <w:pStyle w:val="BodyText"/>
      </w:pPr>
      <w:r>
        <w:t xml:space="preserve">For **United States New York City**, this means that future infrastructure projects should mandate multidisciplinary design teams led by or including certified Mechatronics Engineers. The complexity of modern smart grids autonomous vehicle integration and robotic sanitation services requires a holistic understanding of systems engineering. Our laboratory findings confirm that isolated subsystems often fail to communicate effectively, whereas integrated mechatronic solutions provide a unified platform for data exchange and decision-making.</w:t>
      </w:r>
    </w:p>
    <w:p>
      <w:pPr>
        <w:pStyle w:val="BodyText"/>
      </w:pPr>
      <w:r>
        <w:t xml:space="preserve">Moreover, the regulatory landscape in **United States New York City** is stringent. A Mechatronics Engineer is trained not only in technical execution but also in compliance with safety standards and ethical considerations regarding automation. This ensures that the deployment of automated systems does not compromise public safety or privacy.</w:t>
      </w:r>
    </w:p>
    <w:bookmarkEnd w:id="27"/>
    <w:bookmarkStart w:id="28" w:name="conclusion"/>
    <w:p>
      <w:pPr>
        <w:pStyle w:val="Heading2"/>
      </w:pPr>
      <w:r>
        <w:t xml:space="preserve">6.0 Conclusion</w:t>
      </w:r>
    </w:p>
    <w:p>
      <w:pPr>
        <w:pStyle w:val="FirstParagraph"/>
      </w:pPr>
      <w:r>
        <w:t xml:space="preserve">This laboratory report has demonstrated the tangible benefits of applying Mechatronics Engineer protocols to urban infrastructure challenges. The successful integration of sensors, control algorithms, and actuators in a simulated **United States New York City** environment highlights the potential for significant improvements in efficiency safety and sustainability.</w:t>
      </w:r>
    </w:p>
    <w:p>
      <w:pPr>
        <w:pStyle w:val="BodyText"/>
      </w:pPr>
      <w:r>
        <w:t xml:space="preserve">We conclude that for **United States New York City** to maintain its status as a global leader in urban innovation, it must prioritize the adoption of mechatronic systems. This requires investment in research and development partnerships with universities and tech firms specializing in Mechatronics Engineer training. By embracing these multidisciplinary approaches, **United States New York City** can build a smarter more resilient infrastructure capable of meeting the demands of the twenty-first century.</w:t>
      </w:r>
    </w:p>
    <w:bookmarkEnd w:id="28"/>
    <w:bookmarkStart w:id="29" w:name="recommendations"/>
    <w:p>
      <w:pPr>
        <w:pStyle w:val="Heading2"/>
      </w:pPr>
      <w:r>
        <w:t xml:space="preserve">7.0 Recommendations</w:t>
      </w:r>
    </w:p>
    <w:p>
      <w:pPr>
        <w:numPr>
          <w:ilvl w:val="0"/>
          <w:numId w:val="1001"/>
        </w:numPr>
        <w:pStyle w:val="Compact"/>
      </w:pPr>
      <w:r>
        <w:rPr>
          <w:bCs/>
          <w:b/>
        </w:rPr>
        <w:t xml:space="preserve">Pilot Programs:</w:t>
      </w:r>
      <w:r>
        <w:t xml:space="preserve"> </w:t>
      </w:r>
      <w:r>
        <w:t xml:space="preserve">Initiate small-scale pilot projects in **United States New York City** neighborhoods to test Mechatronics Engineer-led smart streetlighting and waste management systems.</w:t>
      </w:r>
    </w:p>
    <w:p>
      <w:pPr>
        <w:numPr>
          <w:ilvl w:val="0"/>
          <w:numId w:val="1001"/>
        </w:numPr>
        <w:pStyle w:val="Compact"/>
      </w:pPr>
      <w:r>
        <w:rPr>
          <w:bCs/>
          <w:b/>
        </w:rPr>
        <w:t xml:space="preserve">Educational Partnerships:</w:t>
      </w:r>
      <w:r>
        <w:t xml:space="preserve"> </w:t>
      </w:r>
      <w:r>
        <w:t xml:space="preserve">Collaborate with local engineering schools in the **United States** to create specialized curricula for Mechatronics Engineers focused on urban infrastructure.</w:t>
      </w:r>
    </w:p>
    <w:p>
      <w:pPr>
        <w:numPr>
          <w:ilvl w:val="0"/>
          <w:numId w:val="1001"/>
        </w:numPr>
        <w:pStyle w:val="Compact"/>
      </w:pPr>
      <w:r>
        <w:rPr>
          <w:bCs/>
          <w:b/>
        </w:rPr>
        <w:t xml:space="preserve">Funding Allocation:</w:t>
      </w:r>
      <w:r>
        <w:t xml:space="preserve"> </w:t>
      </w:r>
      <w:r>
        <w:t xml:space="preserve">Direct municipal funds toward the procurement of advanced diagnostic tools designed by qualified Mechatronics Engineers for public transit maintenance.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Mechatronics Engineering Lab Report: United States New York City Infrastructure Integration</dc:title>
  <dc:creator/>
  <dc:language>en</dc:language>
  <cp:keywords/>
  <dcterms:created xsi:type="dcterms:W3CDTF">2026-07-29T15:37:50Z</dcterms:created>
  <dcterms:modified xsi:type="dcterms:W3CDTF">2026-07-29T15:37:50Z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