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Protocols</w:t>
      </w:r>
      <w:r>
        <w:t xml:space="preserve"> </w:t>
      </w:r>
      <w:r>
        <w:t xml:space="preserve">in</w:t>
      </w:r>
      <w:r>
        <w:t xml:space="preserve"> </w:t>
      </w:r>
      <w:r>
        <w:t xml:space="preserve">Afghanistan,</w:t>
      </w:r>
      <w:r>
        <w:t xml:space="preserve"> </w:t>
      </w:r>
      <w:r>
        <w:t xml:space="preserve">Kabul</w:t>
      </w:r>
    </w:p>
    <w:bookmarkStart w:id="31" w:name="X397d042066d030ecae259393c0929132f0e5899"/>
    <w:p>
      <w:pPr>
        <w:pStyle w:val="Heading1"/>
      </w:pPr>
      <w:r>
        <w:t xml:space="preserve">Laboratory Report on Meteorological Operations</w:t>
      </w:r>
    </w:p>
    <w:p>
      <w:pPr>
        <w:pStyle w:val="FirstParagraph"/>
      </w:pPr>
      <w:r>
        <w:rPr>
          <w:bCs/>
          <w:b/>
        </w:rPr>
        <w:t xml:space="preserve">Title:</w:t>
      </w:r>
      <w:r>
        <w:t xml:space="preserve"> </w:t>
      </w:r>
      <w:r>
        <w:t xml:space="preserve">Comprehensive Analysis of Meteorological Data Collection and Forecasting Methodologies in Afghanistan, Kabul</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Agriculture, Irrigation and Livestock (MAIL) &amp; Hydro-Meteorological Directorate</w:t>
      </w:r>
    </w:p>
    <w:p>
      <w:pPr>
        <w:pStyle w:val="BodyText"/>
      </w:pPr>
      <w:r>
        <w:t xml:space="preserve">Status:: Final Draft for Technical Review</w:t>
      </w:r>
    </w:p>
    <w:bookmarkStart w:id="20" w:name="executive-summary"/>
    <w:p>
      <w:pPr>
        <w:pStyle w:val="Heading2"/>
      </w:pPr>
      <w:r>
        <w:t xml:space="preserve">1. Executive Summary</w:t>
      </w:r>
    </w:p>
    <w:p>
      <w:pPr>
        <w:pStyle w:val="FirstParagraph"/>
      </w:pPr>
      <w:r>
        <w:t xml:space="preserve">This document serves as a formal laboratory report detailing the operational framework, data analysis techniques, and forecasting methodologies employed by a professional meteorologist operating within the complex geographical environment of Afghanistan Kabul. The primary objective of this study is to evaluate how modern meteorological science can be adapted to address the unique climatic challenges present in Kabul, including its high-altitude semi-arid conditions, seasonal precipitation variability, and air quality concerns. By synthesizing observational data with numerical weather prediction models, this report outlines critical strategies for improving forecast accuracy.</w:t>
      </w:r>
    </w:p>
    <w:bookmarkEnd w:id="20"/>
    <w:bookmarkStart w:id="21" w:name="introduction"/>
    <w:p>
      <w:pPr>
        <w:pStyle w:val="Heading2"/>
      </w:pPr>
      <w:r>
        <w:t xml:space="preserve">2. Introduction</w:t>
      </w:r>
    </w:p>
    <w:p>
      <w:pPr>
        <w:pStyle w:val="FirstParagraph"/>
      </w:pPr>
      <w:r>
        <w:t xml:space="preserve">The role of the meteorologist extends beyond simple weather reporting; it involves rigorous scientific inquiry into atmospheric processes that directly impact public safety, agricultural productivity, and water resource management. In the context of Afghanistan Kabul, these responsibilities are particularly acute due to the region's topographical complexity. Located in a valley at an elevation of approximately 1,790 meters above sea level Kabul experiences distinct seasonal variations characterized by cold winters with occasional snowfall and hot summers with significant diurnal temperature ranges.</w:t>
      </w:r>
    </w:p>
    <w:p>
      <w:pPr>
        <w:pStyle w:val="BodyText"/>
      </w:pPr>
      <w:r>
        <w:t xml:space="preserve">As a meteorologist stationed in this region the ability to interpret local microclimates is essential. The laboratory aspect of this work involves the calibration of instruments, validation of satellite data against ground-truth observations, and the application of statistical models to predict severe weather events such as flash floods or heavy snowstorms which pose significant risks to infrastructure and livelihoods.</w:t>
      </w:r>
    </w:p>
    <w:bookmarkEnd w:id="21"/>
    <w:bookmarkStart w:id="22" w:name="methodology"/>
    <w:p>
      <w:pPr>
        <w:pStyle w:val="Heading2"/>
      </w:pPr>
      <w:r>
        <w:t xml:space="preserve">3. Methodology</w:t>
      </w:r>
    </w:p>
    <w:p>
      <w:pPr>
        <w:pStyle w:val="FirstParagraph"/>
      </w:pPr>
      <w:r>
        <w:t xml:space="preserve">The methodology adopted for this laboratory analysis integrates traditional observational techniques with advanced computational tools. The following steps were undertaken to ensure the integrity of the meteorological data collected in Afghanistan Kabul:</w:t>
      </w:r>
    </w:p>
    <w:p>
      <w:pPr>
        <w:numPr>
          <w:ilvl w:val="0"/>
          <w:numId w:val="1001"/>
        </w:numPr>
        <w:pStyle w:val="Compact"/>
      </w:pPr>
      <w:r>
        <w:rPr>
          <w:bCs/>
          <w:b/>
        </w:rPr>
        <w:t xml:space="preserve">Data Collection:</w:t>
      </w:r>
      <w:r>
        <w:t xml:space="preserve"> </w:t>
      </w:r>
      <w:r>
        <w:t xml:space="preserve">Continuous monitoring of surface observations including temperature, humidity, wind speed and direction atmospheric pressure and precipitation levels using automated weather stations situated across different elevations within the Kabul valley.</w:t>
      </w:r>
    </w:p>
    <w:p>
      <w:pPr>
        <w:numPr>
          <w:ilvl w:val="0"/>
          <w:numId w:val="1001"/>
        </w:numPr>
        <w:pStyle w:val="Compact"/>
      </w:pPr>
      <w:r>
        <w:rPr>
          <w:bCs/>
          <w:b/>
        </w:rPr>
        <w:t xml:space="preserve">Satellite Remote Sensing:</w:t>
      </w:r>
    </w:p>
    <w:p>
      <w:pPr>
        <w:numPr>
          <w:ilvl w:val="0"/>
          <w:numId w:val="1001"/>
        </w:numPr>
        <w:pStyle w:val="Compact"/>
      </w:pPr>
      <w:r>
        <w:rPr>
          <w:bCs/>
          <w:b/>
        </w:rPr>
        <w:t xml:space="preserve">Radiosonde Launches:</w:t>
      </w:r>
      <w:r>
        <w:t xml:space="preserve"> </w:t>
      </w:r>
      <w:r>
        <w:t xml:space="preserve">Bi-daily launches of radiosondes to measure vertical profiles of temperature pressure and humidity up to the tropopause. These profiles provide essential inputs for numerical weather prediction models used by meteorologists worldwide.</w:t>
      </w:r>
    </w:p>
    <w:p>
      <w:pPr>
        <w:numPr>
          <w:ilvl w:val="0"/>
          <w:numId w:val="1001"/>
        </w:numPr>
        <w:pStyle w:val="Compact"/>
      </w:pPr>
      <w:r>
        <w:rPr>
          <w:bCs/>
          <w:b/>
        </w:rPr>
        <w:t xml:space="preserve">Numerical Modeling:</w:t>
      </w:r>
    </w:p>
    <w:bookmarkEnd w:id="22"/>
    <w:bookmarkStart w:id="26" w:name="climatic-analysis-of-afghanistan-kabul"/>
    <w:p>
      <w:pPr>
        <w:pStyle w:val="Heading2"/>
      </w:pPr>
      <w:r>
        <w:t xml:space="preserve">4. Climatic Analysis of Afghanistan Kabul</w:t>
      </w:r>
    </w:p>
    <w:p>
      <w:pPr>
        <w:pStyle w:val="FirstParagraph"/>
      </w:pPr>
      <w:r>
        <w:t xml:space="preserve">The climate of Afghanistan Kabul is classified under the Köppen-Geiger system as a cold semi-arid climate (BSk). Understanding this classification is fundamental for any meteorologist working in the region. The laboratory data indicates several key trends:</w:t>
      </w:r>
    </w:p>
    <w:bookmarkStart w:id="23" w:name="seasonal-variability"/>
    <w:p>
      <w:pPr>
        <w:pStyle w:val="Heading3"/>
      </w:pPr>
      <w:r>
        <w:t xml:space="preserve">4.1 Seasonal Variability</w:t>
      </w:r>
    </w:p>
    <w:p>
      <w:pPr>
        <w:pStyle w:val="FirstParagraph"/>
      </w:pPr>
      <w:r>
        <w:t xml:space="preserve">Winters in Afghanistan Kabul are marked by low temperatures often dropping below freezing particularly during January and February. Snowfall events however can occur throughout the winter months and may lead to transportation disruptions if not accurately predicted by the meteorologist team.</w:t>
      </w:r>
    </w:p>
    <w:bookmarkEnd w:id="23"/>
    <w:bookmarkStart w:id="24" w:name="summer-precipitation-deficits"/>
    <w:p>
      <w:pPr>
        <w:pStyle w:val="Heading3"/>
      </w:pPr>
      <w:r>
        <w:t xml:space="preserve">4.2 Summer Precipitation Deficits</w:t>
      </w:r>
    </w:p>
    <w:p>
      <w:pPr>
        <w:pStyle w:val="FirstParagraph"/>
      </w:pPr>
      <w:r>
        <w:t xml:space="preserve">Spring brings moderate rainfall which supports agricultural activities however summer months typically see reduced precipitation leading to potential drought conditions. The meteorologist must therefore focus on long-range forecasting to advise farmers regarding irrigation schedules and water conservation strategies.</w:t>
      </w:r>
    </w:p>
    <w:bookmarkEnd w:id="24"/>
    <w:bookmarkStart w:id="25" w:name="air-quality-and-dust-storms"/>
    <w:p>
      <w:pPr>
        <w:pStyle w:val="Heading3"/>
      </w:pPr>
      <w:r>
        <w:t xml:space="preserve">4.3 Air Quality and Dust Storms</w:t>
      </w:r>
    </w:p>
    <w:p>
      <w:pPr>
        <w:pStyle w:val="FirstParagraph"/>
      </w:pPr>
      <w:r>
        <w:t xml:space="preserve">A notable aspect of meteorological monitoring in Afghanistan Kabul is the frequent occurrence of dust storms especially during springtime. These events significantly reduce visibility and impact respiratory health. Laboratory analysis involves measuring particulate matter concentrations alongside wind vector data to issue timely alerts.</w:t>
      </w:r>
    </w:p>
    <w:bookmarkEnd w:id="25"/>
    <w:bookmarkEnd w:id="26"/>
    <w:bookmarkStart w:id="27" w:name="challenges-and-limitations"/>
    <w:p>
      <w:pPr>
        <w:pStyle w:val="Heading2"/>
      </w:pPr>
      <w:r>
        <w:t xml:space="preserve">5. Challenges and Limitations</w:t>
      </w:r>
    </w:p>
    <w:p>
      <w:pPr>
        <w:pStyle w:val="FirstParagraph"/>
      </w:pPr>
      <w:r>
        <w:t xml:space="preserve">While significant progress has been made in establishing meteorological infrastructure there remain notable challenges affecting the efficiency of a meteorologist operating in Afghanistan Kabul:</w:t>
      </w:r>
    </w:p>
    <w:p>
      <w:pPr>
        <w:numPr>
          <w:ilvl w:val="0"/>
          <w:numId w:val="1002"/>
        </w:numPr>
        <w:pStyle w:val="Compact"/>
      </w:pPr>
      <w:r>
        <w:rPr>
          <w:bCs/>
          <w:b/>
        </w:rPr>
        <w:t xml:space="preserve">Instrument Maintenance:</w:t>
      </w:r>
    </w:p>
    <w:p>
      <w:pPr>
        <w:numPr>
          <w:ilvl w:val="0"/>
          <w:numId w:val="1002"/>
        </w:numPr>
        <w:pStyle w:val="Compact"/>
      </w:pPr>
      <w:r>
        <w:rPr>
          <w:bCs/>
          <w:b/>
        </w:rPr>
        <w:t xml:space="preserve">Data Availability:</w:t>
      </w:r>
    </w:p>
    <w:p>
      <w:pPr>
        <w:numPr>
          <w:ilvl w:val="0"/>
          <w:numId w:val="1002"/>
        </w:numPr>
        <w:pStyle w:val="Compact"/>
      </w:pPr>
      <w:r>
        <w:rPr>
          <w:bCs/>
          <w:b/>
        </w:rPr>
        <w:t xml:space="preserve">Infrastructure Constraints:</w:t>
      </w:r>
    </w:p>
    <w:bookmarkEnd w:id="27"/>
    <w:bookmarkStart w:id="28" w:name="recommendations"/>
    <w:p>
      <w:pPr>
        <w:pStyle w:val="Heading2"/>
      </w:pPr>
      <w:r>
        <w:t xml:space="preserve">6. Recommendations</w:t>
      </w:r>
    </w:p>
    <w:p>
      <w:pPr>
        <w:pStyle w:val="FirstParagraph"/>
      </w:pPr>
      <w:r>
        <w:t xml:space="preserve">To enhance the capabilities of meteorological services in Afghanistan Kabul the following recommendations are proposed based on findings from this laboratory report:</w:t>
      </w:r>
    </w:p>
    <w:p>
      <w:pPr>
        <w:numPr>
          <w:ilvl w:val="0"/>
          <w:numId w:val="1003"/>
        </w:numPr>
        <w:pStyle w:val="Compact"/>
      </w:pPr>
      <w:r>
        <w:rPr>
          <w:bCs/>
          <w:b/>
        </w:rPr>
        <w:t xml:space="preserve">Technology Upgrades:</w:t>
      </w:r>
    </w:p>
    <w:p>
      <w:pPr>
        <w:numPr>
          <w:ilvl w:val="0"/>
          <w:numId w:val="1003"/>
        </w:numPr>
        <w:pStyle w:val="Compact"/>
      </w:pPr>
      <w:r>
        <w:rPr>
          <w:bCs/>
          <w:b/>
        </w:rPr>
        <w:t xml:space="preserve">Capacity Building:</w:t>
      </w:r>
    </w:p>
    <w:p>
      <w:pPr>
        <w:numPr>
          <w:ilvl w:val="0"/>
          <w:numId w:val="1003"/>
        </w:numPr>
        <w:pStyle w:val="Compact"/>
      </w:pPr>
      <w:r>
        <w:rPr>
          <w:bCs/>
          <w:b/>
        </w:rPr>
        <w:t xml:space="preserve">Community Engagement:</w:t>
      </w:r>
    </w:p>
    <w:bookmarkEnd w:id="28"/>
    <w:bookmarkStart w:id="29" w:name="conclusion"/>
    <w:p>
      <w:pPr>
        <w:pStyle w:val="Heading2"/>
      </w:pPr>
      <w:r>
        <w:t xml:space="preserve">7. Conclusion</w:t>
      </w:r>
    </w:p>
    <w:p>
      <w:pPr>
        <w:pStyle w:val="FirstParagraph"/>
      </w:pPr>
      <w:r>
        <w:t xml:space="preserve">In conclusion this laboratory report underscores the vital role played by the meteorologist in safeguarding lives and property against natural hazards in Afghanistan Kabul. Through rigorous scientific methods including detailed observational studies sophisticated modeling techniques and collaborative partnerships between international agencies national governments local authorities stakeholders can benefit from improved weather information enabling better decision-making processes across various sectors.</w:t>
      </w:r>
    </w:p>
    <w:p>
      <w:pPr>
        <w:pStyle w:val="BodyText"/>
      </w:pPr>
      <w:r>
        <w:t xml:space="preserve">The specific conditions found within Afghanistan Kabul demand specialized approaches that account for both regional characteristics global climate trends thereby ensuring sustainable development resilience against changing climates ultimately contributing positively towards societal well-being economic stability environmental protection efforts undertaken by dedicated professionals committed excellence in atmospheric sciences.</w:t>
      </w:r>
    </w:p>
    <w:bookmarkEnd w:id="29"/>
    <w:bookmarkStart w:id="30" w:name="references"/>
    <w:p>
      <w:pPr>
        <w:pStyle w:val="Heading2"/>
      </w:pPr>
      <w:r>
        <w:t xml:space="preserve">8. References</w:t>
      </w:r>
    </w:p>
    <w:p>
      <w:pPr>
        <w:pStyle w:val="FirstParagraph"/>
      </w:pPr>
      <w:r>
        <w:t xml:space="preserve">- World Meteorological Organization Reports on Regional Climate Trends.</w:t>
      </w:r>
      <w:r>
        <w:br/>
      </w:r>
      <w:r>
        <w:t xml:space="preserve">- United Nations Development Programme Studies on Disaster Risk Reduction in Afghanistan.</w:t>
      </w:r>
      <w:r>
        <w:br/>
      </w:r>
      <w:r>
        <w:t xml:space="preserve">- Academic Journals Covering Hydro-Meteorology Applications in Mountainous Regions.</w:t>
      </w:r>
    </w:p>
    <w:p>
      <w:pPr>
        <w:pStyle w:val="BodyText"/>
      </w:pPr>
      <w:r>
        <w:t xml:space="preserve">© 2023 Meteorological Laboratory Services Division. All Rights Reserved. Contact: info@metlab.af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and Forecasting Protocols in Afghanistan, Kabul</dc:title>
  <dc:creator/>
  <dc:language>en</dc:language>
  <cp:keywords/>
  <dcterms:created xsi:type="dcterms:W3CDTF">2026-07-29T09:56:28Z</dcterms:created>
  <dcterms:modified xsi:type="dcterms:W3CDTF">2026-07-29T09:56:28Z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