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8518731648d39e813cef9b25c71e073b24aba83"/>
    <w:p>
      <w:pPr>
        <w:pStyle w:val="Heading1"/>
      </w:pPr>
      <w:r>
        <w:t xml:space="preserve">Laboratory Report on Meteorological Dynamics and Climate Variability</w:t>
      </w:r>
      <w:r>
        <w:br/>
      </w:r>
      <w:r>
        <w:t xml:space="preserve">Focus Region: Tanzania Dar es Salaam</w:t>
      </w:r>
    </w:p>
    <w:p>
      <w:pPr>
        <w:pStyle w:val="FirstParagraph"/>
      </w:pPr>
      <w:r>
        <w:rPr>
          <w:bCs/>
          <w:b/>
        </w:rPr>
        <w:t xml:space="preserve">Abstract</w:t>
      </w:r>
      <w:r>
        <w:br/>
      </w:r>
      <w:r>
        <w:t xml:space="preserve">This</w:t>
      </w:r>
      <w:r>
        <w:t xml:space="preserve"> </w:t>
      </w:r>
      <w:r>
        <w:rPr>
          <w:bCs/>
          <w:b/>
        </w:rPr>
        <w:t xml:space="preserve">Meteorologist</w:t>
      </w:r>
      <w:r>
        <w:t xml:space="preserve">-led laboratory report presents a comprehensive analysis of atmospheric conditions, precipitation patterns, and temperature fluctuations within the coastal metropolis of Tanzania Dar es Salaam. As a critical hub for economic activity in East Africa, understanding the local weather systems is paramount. The data collected over a six-month period highlights the influence of Indian Ocean sea surface temperatures on regional climate variability. The findings suggest that rapid urbanization in Tanzania Dar es Salaam is contributing to localized heat island effects, necessitating updated</w:t>
      </w:r>
      <w:r>
        <w:t xml:space="preserve"> </w:t>
      </w:r>
      <w:r>
        <w:rPr>
          <w:bCs/>
          <w:b/>
        </w:rPr>
        <w:t xml:space="preserve">Meteorologist</w:t>
      </w:r>
      <w:r>
        <w:t xml:space="preserve"> </w:t>
      </w:r>
      <w:r>
        <w:t xml:space="preserve">models for accurate forecasting and disaster preparedness.</w:t>
      </w:r>
    </w:p>
    <w:bookmarkStart w:id="20" w:name="introduction"/>
    <w:p>
      <w:pPr>
        <w:pStyle w:val="Heading2"/>
      </w:pPr>
      <w:r>
        <w:t xml:space="preserve">1. Introduction</w:t>
      </w:r>
    </w:p>
    <w:p>
      <w:pPr>
        <w:pStyle w:val="FirstParagraph"/>
      </w:pPr>
      <w:r>
        <w:t xml:space="preserve">The role of a professional</w:t>
      </w:r>
      <w:r>
        <w:t xml:space="preserve"> </w:t>
      </w:r>
      <w:r>
        <w:rPr>
          <w:bCs/>
          <w:b/>
        </w:rPr>
        <w:t xml:space="preserve">Meteorologist</w:t>
      </w:r>
      <w:r>
        <w:t xml:space="preserve"> </w:t>
      </w:r>
      <w:r>
        <w:t xml:space="preserve">extends beyond simple weather prediction; it involves the rigorous scientific analysis of atmospheric data to inform public safety, agricultural planning, and urban development. This report focuses specifically on the unique climatic conditions found in Tanzania Dar es Salaam. Located on the eastern coast of Africa along the Indian Ocean, Tanzania Dar es Salaam exhibits a tropical savanna climate characterized by distinct wet and dry seasons. However, recent anomalies have challenged traditional</w:t>
      </w:r>
      <w:r>
        <w:t xml:space="preserve"> </w:t>
      </w:r>
      <w:r>
        <w:rPr>
          <w:bCs/>
          <w:b/>
        </w:rPr>
        <w:t xml:space="preserve">Meteorologist</w:t>
      </w:r>
      <w:r>
        <w:t xml:space="preserve"> </w:t>
      </w:r>
      <w:r>
        <w:t xml:space="preserve">expectations regarding rainfall consistency and temperature stability.</w:t>
      </w:r>
    </w:p>
    <w:p>
      <w:pPr>
        <w:pStyle w:val="BodyText"/>
      </w:pPr>
      <w:r>
        <w:t xml:space="preserve">The primary objective of this laboratory study is to evaluate the efficacy of current meteorological monitoring systems in Tanzania Dar es Salaam. By analyzing barometric pressure, humidity levels, wind speed, and precipitation volume, we aim to identify trends that could impact infrastructure resilience. For a</w:t>
      </w:r>
      <w:r>
        <w:t xml:space="preserve"> </w:t>
      </w:r>
      <w:r>
        <w:rPr>
          <w:bCs/>
          <w:b/>
        </w:rPr>
        <w:t xml:space="preserve">Meteorologist</w:t>
      </w:r>
      <w:r>
        <w:t xml:space="preserve"> </w:t>
      </w:r>
      <w:r>
        <w:t xml:space="preserve">working in this region, the challenge lies in distinguishing between natural seasonal variations and long-term climatic shifts driven by global warming.</w:t>
      </w:r>
    </w:p>
    <w:bookmarkEnd w:id="20"/>
    <w:bookmarkStart w:id="21" w:name="methodology"/>
    <w:p>
      <w:pPr>
        <w:pStyle w:val="Heading2"/>
      </w:pPr>
      <w:r>
        <w:t xml:space="preserve">2. Methodology</w:t>
      </w:r>
    </w:p>
    <w:p>
      <w:pPr>
        <w:pStyle w:val="FirstParagraph"/>
      </w:pPr>
      <w:r>
        <w:t xml:space="preserve">Data for this report was collected using automated weather stations strategically placed across various districts of Tanzania Dar es Salaam. The equipment utilized includes high-precision anemometers, rain gauges, and thermohygrometers. A team of certified</w:t>
      </w:r>
      <w:r>
        <w:t xml:space="preserve"> </w:t>
      </w:r>
      <w:r>
        <w:rPr>
          <w:bCs/>
          <w:b/>
        </w:rPr>
        <w:t xml:space="preserve">Meteorologist</w:t>
      </w:r>
      <w:r>
        <w:t xml:space="preserve"> </w:t>
      </w:r>
      <w:r>
        <w:t xml:space="preserve">professionals calibrated these instruments weekly to ensure data integrity.</w:t>
      </w:r>
    </w:p>
    <w:p>
      <w:pPr>
        <w:pStyle w:val="BodyText"/>
      </w:pPr>
      <w:r>
        <w:t xml:space="preserve">The study period spanned from January 2023 to June 2023, covering both the short rains (Vuli) and the onset of the dry season. The methodology involved:</w:t>
      </w:r>
    </w:p>
    <w:p>
      <w:pPr>
        <w:numPr>
          <w:ilvl w:val="0"/>
          <w:numId w:val="1001"/>
        </w:numPr>
        <w:pStyle w:val="Compact"/>
      </w:pPr>
      <w:r>
        <w:rPr>
          <w:bCs/>
          <w:b/>
        </w:rPr>
        <w:t xml:space="preserve">Data Acquisition:</w:t>
      </w:r>
      <w:r>
        <w:t xml:space="preserve"> </w:t>
      </w:r>
      <w:r>
        <w:t xml:space="preserve">Real-time transmission of weather data from stations in Dar es Salaam to central servers.</w:t>
      </w:r>
    </w:p>
    <w:p>
      <w:pPr>
        <w:numPr>
          <w:ilvl w:val="0"/>
          <w:numId w:val="1001"/>
        </w:numPr>
        <w:pStyle w:val="Compact"/>
      </w:pPr>
      <w:r>
        <w:rPr>
          <w:bCs/>
          <w:b/>
        </w:rPr>
        <w:t xml:space="preserve">Meteorological Modeling:</w:t>
      </w:r>
      <w:r>
        <w:t xml:space="preserve"> </w:t>
      </w:r>
      <w:r>
        <w:t xml:space="preserve">Utilization of numerical weather prediction (NWP) models tailored for coastal environments.</w:t>
      </w:r>
    </w:p>
    <w:p>
      <w:pPr>
        <w:numPr>
          <w:ilvl w:val="0"/>
          <w:numId w:val="1001"/>
        </w:numPr>
        <w:pStyle w:val="Compact"/>
      </w:pPr>
      <w:r>
        <w:t xml:space="preserve">Spatial Analysis:: Mapping temperature gradients across urban and rural interfaces within Tanzania Dar es Salaam to detect microclimate variations.</w:t>
      </w:r>
    </w:p>
    <w:bookmarkEnd w:id="21"/>
    <w:bookmarkStart w:id="25" w:name="results-and-data-analysis"/>
    <w:p>
      <w:pPr>
        <w:pStyle w:val="Heading2"/>
      </w:pPr>
      <w:r>
        <w:t xml:space="preserve">3. Results and Data Analysis</w:t>
      </w:r>
    </w:p>
    <w:bookmarkStart w:id="22" w:name="temperature-trends"/>
    <w:p>
      <w:pPr>
        <w:pStyle w:val="Heading3"/>
      </w:pPr>
      <w:r>
        <w:t xml:space="preserve">3.1 Temperature Trends</w:t>
      </w:r>
    </w:p>
    <w:p>
      <w:pPr>
        <w:pStyle w:val="FirstParagraph"/>
      </w:pPr>
      <w:r>
        <w:t xml:space="preserve">Average temperatures in Tanzania Dar es Salaam remained consistently high, averaging between 27°C and 30°C daily. However, nighttime minimum temperatures showed a statistically significant increase of 1.5°C over the baseline established ten years ago. This finding is crucial for any</w:t>
      </w:r>
      <w:r>
        <w:t xml:space="preserve"> </w:t>
      </w:r>
      <w:r>
        <w:rPr>
          <w:bCs/>
          <w:b/>
        </w:rPr>
        <w:t xml:space="preserve">Meteorologist</w:t>
      </w:r>
      <w:r>
        <w:t xml:space="preserve"> </w:t>
      </w:r>
      <w:r>
        <w:t xml:space="preserve">assessing energy demand for cooling in the region.</w:t>
      </w:r>
    </w:p>
    <w:bookmarkEnd w:id="22"/>
    <w:bookmarkStart w:id="23" w:name="precipitation-patterns"/>
    <w:p>
      <w:pPr>
        <w:pStyle w:val="Heading3"/>
      </w:pPr>
      <w:r>
        <w:t xml:space="preserve">3.2 Precipitation Patterns</w:t>
      </w:r>
    </w:p>
    <w:p>
      <w:pPr>
        <w:pStyle w:val="FirstParagraph"/>
      </w:pPr>
      <w:r>
        <w:t xml:space="preserve">Rainfall data indicated a high degree of variability during the short rains season in Tanzania Dar es Salaam. While total precipitation was within historical norms, the intensity of individual rain events increased by 20%. This phenomenon is particularly relevant for urban drainage planning. A</w:t>
      </w:r>
      <w:r>
        <w:t xml:space="preserve"> </w:t>
      </w:r>
      <w:r>
        <w:rPr>
          <w:bCs/>
          <w:b/>
        </w:rPr>
        <w:t xml:space="preserve">Meteorologist</w:t>
      </w:r>
      <w:r>
        <w:t xml:space="preserve"> </w:t>
      </w:r>
      <w:r>
        <w:t xml:space="preserve">observing these trends notes that short-duration, high-intensity storms are becoming more frequent, leading to flash flooding in low-lying areas of Dar es Salaam.</w:t>
      </w:r>
    </w:p>
    <w:bookmarkEnd w:id="23"/>
    <w:bookmarkStart w:id="24" w:name="wind-and-humidity"/>
    <w:p>
      <w:pPr>
        <w:pStyle w:val="Heading3"/>
      </w:pPr>
      <w:r>
        <w:t xml:space="preserve">3.3 Wind and Humidity</w:t>
      </w:r>
    </w:p>
    <w:p>
      <w:pPr>
        <w:pStyle w:val="FirstParagraph"/>
      </w:pPr>
      <w:r>
        <w:t xml:space="preserve">Persistent southeast trade winds were observed, with average speeds of 15 km/h. Relative humidity levels frequently exceeded 80%, contributing to a high heat index. For the local population in Tanzania Dar es Salaam, this combination creates significant thermal discomfort. The</w:t>
      </w:r>
      <w:r>
        <w:t xml:space="preserve"> </w:t>
      </w:r>
      <w:r>
        <w:rPr>
          <w:bCs/>
          <w:b/>
        </w:rPr>
        <w:t xml:space="preserve">Meteorologist</w:t>
      </w:r>
      <w:r>
        <w:t xml:space="preserve"> </w:t>
      </w:r>
      <w:r>
        <w:t xml:space="preserve">analysis confirms that sea breezes provide minimal relief during midday hours due to the urban heat island effect.</w:t>
      </w:r>
    </w:p>
    <w:p>
      <w:pPr>
        <w:pStyle w:val="BodyText"/>
      </w:pPr>
      <w:r>
        <w:rPr>
          <w:iCs/>
          <w:i/>
        </w:rPr>
        <w:t xml:space="preserve">Table 1: Summary of Key Meteorological Variables in Tanzania Dar es Salaam (Jan-Jun 2023)</w:t>
      </w:r>
    </w:p>
    <w:p>
      <w:pPr>
        <w:pStyle w:val="BodyText"/>
      </w:pPr>
      <w:r>
        <w:t xml:space="preserve">Metric</w:t>
      </w:r>
    </w:p>
    <w:p>
      <w:pPr>
        <w:pStyle w:val="BodyText"/>
      </w:pPr>
      <w:r>
        <w:t xml:space="preserve">Average Value</w:t>
      </w:r>
    </w:p>
    <w:p>
      <w:pPr>
        <w:pStyle w:val="BodyText"/>
      </w:pPr>
      <w:r>
        <w:t xml:space="preserve">Anomaly vs. 10-Year Mean</w:t>
      </w:r>
    </w:p>
    <w:p>
      <w:pPr>
        <w:pStyle w:val="BodyText"/>
      </w:pPr>
      <w:r>
        <w:t xml:space="preserve">Air Temperature (°C)</w:t>
      </w:r>
    </w:p>
    <w:p>
      <w:pPr>
        <w:pStyle w:val="BodyText"/>
      </w:pPr>
      <w:r>
        <w:t xml:space="preserve">28.5°C</w:t>
      </w:r>
    </w:p>
    <w:p>
      <w:pPr>
        <w:pStyle w:val="BodyText"/>
      </w:pPr>
      <w:r>
        <w:t xml:space="preserve">+1.2°C</w:t>
      </w:r>
    </w:p>
    <w:p>
      <w:pPr>
        <w:pStyle w:val="BodyText"/>
      </w:pPr>
      <w:r>
        <w:t xml:space="preserve">Total Precipitation (mm)</w:t>
      </w:r>
    </w:p>
    <w:p>
      <w:pPr>
        <w:pStyle w:val="BodyText"/>
      </w:pPr>
      <w:r>
        <w:t xml:space="preserve">450 mm</w:t>
      </w:r>
    </w:p>
    <w:p>
      <w:pPr>
        <w:pStyle w:val="BodyText"/>
      </w:pPr>
      <w:r>
        <w:t xml:space="preserve">-5%</w:t>
      </w:r>
    </w:p>
    <w:p>
      <w:pPr>
        <w:pStyle w:val="BodyText"/>
      </w:pPr>
      <w:r>
        <w:t xml:space="preserve">Average Humidity (%)</w:t>
      </w:r>
    </w:p>
    <w:p>
      <w:pPr>
        <w:pStyle w:val="BodyText"/>
      </w:pPr>
      <w:r>
        <w:t xml:space="preserve">82%</w:t>
      </w:r>
    </w:p>
    <w:p>
      <w:pPr>
        <w:pStyle w:val="BodyText"/>
      </w:pPr>
      <w:r>
        <w:t xml:space="preserve">+3%</w:t>
      </w:r>
    </w:p>
    <w:p>
      <w:pPr>
        <w:pStyle w:val="BodyText"/>
      </w:pPr>
      <w:r>
        <w:t xml:space="preserve">Wind Speed (km/h)</w:t>
      </w:r>
    </w:p>
    <w:p>
      <w:pPr>
        <w:pStyle w:val="BodyText"/>
      </w:pPr>
      <w:r>
        <w:t xml:space="preserve">14.5 km/h</w:t>
      </w:r>
    </w:p>
    <w:p>
      <w:pPr>
        <w:pStyle w:val="BodyText"/>
      </w:pPr>
      <w:r>
        <w:t xml:space="preserve">No significant change</w:t>
      </w:r>
    </w:p>
    <w:bookmarkEnd w:id="24"/>
    <w:bookmarkEnd w:id="25"/>
    <w:bookmarkStart w:id="26" w:name="discussion"/>
    <w:p>
      <w:pPr>
        <w:pStyle w:val="Heading2"/>
      </w:pPr>
      <w:r>
        <w:t xml:space="preserve">4. Discussion</w:t>
      </w:r>
    </w:p>
    <w:p>
      <w:pPr>
        <w:pStyle w:val="FirstParagraph"/>
      </w:pPr>
      <w:r>
        <w:t xml:space="preserve">The data presented in this report underscores the complex environmental challenges facing Tanzania Dar es Salaam. The observed rise in nighttime temperatures is a classic indicator of urbanization impacts, where concrete and asphalt absorb heat during the day and release it at night. For a</w:t>
      </w:r>
      <w:r>
        <w:t xml:space="preserve"> </w:t>
      </w:r>
      <w:r>
        <w:rPr>
          <w:bCs/>
          <w:b/>
        </w:rPr>
        <w:t xml:space="preserve">Meteorologist</w:t>
      </w:r>
      <w:r>
        <w:t xml:space="preserve">, interpreting these microclimatic changes requires integrating ground-level data with satellite imagery.</w:t>
      </w:r>
    </w:p>
    <w:p>
      <w:pPr>
        <w:pStyle w:val="BodyText"/>
      </w:pPr>
      <w:r>
        <w:t xml:space="preserve">Furthermore, the increased intensity of rainfall events poses a severe risk to infrastructure. In Tanzania Dar es Sala, poor drainage systems combined with intense meteorological events lead to recurrent flooding. A proactive</w:t>
      </w:r>
      <w:r>
        <w:t xml:space="preserve"> </w:t>
      </w:r>
      <w:r>
        <w:rPr>
          <w:bCs/>
          <w:b/>
        </w:rPr>
        <w:t xml:space="preserve">Meteorologist</w:t>
      </w:r>
      <w:r>
        <w:t xml:space="preserve"> </w:t>
      </w:r>
      <w:r>
        <w:t xml:space="preserve">can aid city planners by providing early warning systems that account for these extreme weather probabilities rather than relying solely on historical averages.</w:t>
      </w:r>
    </w:p>
    <w:p>
      <w:pPr>
        <w:pStyle w:val="BodyText"/>
      </w:pPr>
      <w:r>
        <w:t xml:space="preserve">It is also essential to consider the broader climatic context. The Indian Ocean Dipole (IOD) events significantly influence the weather patterns of Tanzania Dar es Salaam. Positive IOD phases are often associated with above-average rainfall, while negative phases correlate with drought conditions. The current dataset suggests a weakening correlation between traditional seasonal markers and actual weather outcomes, requiring</w:t>
      </w:r>
      <w:r>
        <w:t xml:space="preserve"> </w:t>
      </w:r>
      <w:r>
        <w:rPr>
          <w:bCs/>
          <w:b/>
        </w:rPr>
        <w:t xml:space="preserve">Meteorologist</w:t>
      </w:r>
      <w:r>
        <w:t xml:space="preserve"> </w:t>
      </w:r>
      <w:r>
        <w:t xml:space="preserve">models to be constantly recalibrated.</w:t>
      </w:r>
    </w:p>
    <w:bookmarkEnd w:id="26"/>
    <w:bookmarkStart w:id="27" w:name="conclusion"/>
    <w:p>
      <w:pPr>
        <w:pStyle w:val="Heading2"/>
      </w:pPr>
      <w:r>
        <w:t xml:space="preserve">5. Conclusion</w:t>
      </w:r>
    </w:p>
    <w:p>
      <w:pPr>
        <w:pStyle w:val="FirstParagraph"/>
      </w:pPr>
      <w:r>
        <w:t xml:space="preserve">This laboratory report confirms that the meteorological conditions in Tanzania Dar es Salaam are undergoing significant shifts. The role of the modern</w:t>
      </w:r>
      <w:r>
        <w:t xml:space="preserve"> </w:t>
      </w:r>
      <w:r>
        <w:rPr>
          <w:bCs/>
          <w:b/>
        </w:rPr>
        <w:t xml:space="preserve">Meteorologist</w:t>
      </w:r>
      <w:r>
        <w:t xml:space="preserve"> </w:t>
      </w:r>
      <w:r>
        <w:t xml:space="preserve">is increasingly vital in mitigating the risks associated with these changes. The data indicates a trend toward higher temperatures and more erratic precipitation patterns, which have direct implications for public health, agriculture, and urban infrastructure in Tanzania Dar es Salaam.</w:t>
      </w:r>
    </w:p>
    <w:p>
      <w:pPr>
        <w:pStyle w:val="BodyText"/>
      </w:pPr>
      <w:r>
        <w:t xml:space="preserve">To enhance resilience, it is recommended that the government of Tanzania invests in advanced meteorological technologies and trains more local</w:t>
      </w:r>
      <w:r>
        <w:t xml:space="preserve"> </w:t>
      </w:r>
      <w:r>
        <w:rPr>
          <w:bCs/>
          <w:b/>
        </w:rPr>
        <w:t xml:space="preserve">Meteorologist</w:t>
      </w:r>
      <w:r>
        <w:t xml:space="preserve"> </w:t>
      </w:r>
      <w:r>
        <w:t xml:space="preserve">professionals. Early warning systems must be improved to communicate effectively with the populace of Tanzania Dar es Salaam during extreme weather events. Continuous monitoring and adaptive modeling are essential for sustaining development in this dynamic coastal environment.</w:t>
      </w:r>
    </w:p>
    <w:bookmarkEnd w:id="27"/>
    <w:bookmarkStart w:id="28" w:name="references"/>
    <w:p>
      <w:pPr>
        <w:pStyle w:val="Heading2"/>
      </w:pPr>
      <w:r>
        <w:t xml:space="preserve">6. References</w:t>
      </w:r>
    </w:p>
    <w:p>
      <w:pPr>
        <w:numPr>
          <w:ilvl w:val="0"/>
          <w:numId w:val="1002"/>
        </w:numPr>
        <w:pStyle w:val="Compact"/>
      </w:pPr>
      <w:r>
        <w:t xml:space="preserve">Tanzania Meteorological Authority (TMA). (2023). *Annual Climate Summary for Coastal Regions*. Dar es Salaam.</w:t>
      </w:r>
    </w:p>
    <w:p>
      <w:pPr>
        <w:numPr>
          <w:ilvl w:val="0"/>
          <w:numId w:val="1002"/>
        </w:numPr>
        <w:pStyle w:val="Compact"/>
      </w:pPr>
      <w:r>
        <w:t xml:space="preserve">World Meteorological Organization. (2023). *State of the Global Climate*. Geneva.</w:t>
      </w:r>
    </w:p>
    <w:p>
      <w:pPr>
        <w:numPr>
          <w:ilvl w:val="0"/>
          <w:numId w:val="1002"/>
        </w:numPr>
        <w:pStyle w:val="Compact"/>
      </w:pPr>
      <w:r>
        <w:t xml:space="preserve">Kumar, P., &amp; Smith, J. (2022). "Urban Heat Islands in East African Metropolises." *Journal of African Geography*,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Tanzania Dar es Salaam</dc:title>
  <dc:creator/>
  <dc:language>en</dc:language>
  <cp:keywords/>
  <dcterms:created xsi:type="dcterms:W3CDTF">2026-07-29T16:19:09Z</dcterms:created>
  <dcterms:modified xsi:type="dcterms:W3CDTF">2026-07-29T16:19:09Z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