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for</w:t>
      </w:r>
      <w:r>
        <w:t xml:space="preserve"> </w:t>
      </w:r>
      <w:r>
        <w:t xml:space="preserve">Tashkent,</w:t>
      </w:r>
      <w:r>
        <w:t xml:space="preserve"> </w:t>
      </w:r>
      <w:r>
        <w:t xml:space="preserve">Uzbekistan</w:t>
      </w:r>
    </w:p>
    <w:bookmarkStart w:id="20" w:name="Xdaae3298d4dc502111f219b52be147ff8dce841"/>
    <w:p>
      <w:pPr>
        <w:pStyle w:val="Heading1"/>
      </w:pPr>
      <w:r>
        <w:t xml:space="preserve">Laboratory Report on Atmospheric Dynamics</w:t>
      </w:r>
    </w:p>
    <w:p>
      <w:pPr>
        <w:pStyle w:val="FirstParagraph"/>
      </w:pPr>
      <w:r>
        <w:rPr>
          <w:bCs/>
          <w:b/>
        </w:rPr>
        <w:t xml:space="preserve">Institution:</w:t>
      </w:r>
      <w:r>
        <w:t xml:space="preserve"> </w:t>
      </w:r>
      <w:r>
        <w:t xml:space="preserve">Center for Climatic Research and Forecasting</w:t>
      </w:r>
      <w:r>
        <w:br/>
      </w:r>
      <w:r>
        <w:rPr>
          <w:bCs/>
          <w:b/>
        </w:rPr>
        <w:t xml:space="preserve">Date:</w:t>
      </w:r>
      <w:r>
        <w:rPr>
          <w:iCs/>
          <w:i/>
        </w:rPr>
        <w:t xml:space="preserve">October 24, 2023</w:t>
      </w:r>
      <w:r>
        <w:br/>
      </w:r>
    </w:p>
    <w:p>
      <w:pPr>
        <w:pStyle w:val="BodyText"/>
      </w:pPr>
      <w:r>
        <w:t xml:space="preserve">Location:Tashkent, Uzbekistan</w:t>
      </w:r>
      <w:r>
        <w:br/>
      </w:r>
    </w:p>
    <w:p>
      <w:pPr>
        <w:pStyle w:val="BodyText"/>
      </w:pPr>
      <w:r>
        <w:t xml:space="preserve">Metric/Parameter:&lt; /Strong&gt;Synoptic Chart Analysis and Microclimate Modeling</w:t>
      </w:r>
    </w:p>
    <w:bookmarkEnd w:id="20"/>
    <w:bookmarkStart w:id="21" w:name="X56a192b7913b04c54574d18c28d46e6395428ab"/>
    <w:p>
      <w:pPr>
        <w:pStyle w:val="Heading2"/>
      </w:pPr>
      <w:r>
        <w:t xml:space="preserve">1. Abstract</w:t>
      </w:r>
    </w:p>
    <w:p>
      <w:pPr>
        <w:pStyle w:val="FirstParagraph"/>
      </w:pPr>
      <w:r>
        <w:t xml:space="preserve">This laboratory report outlines a comprehensive meteorological study conducted to understand the complex atmospheric patterns influencing Tashkent, Uzbekistan. As the capital city of Uzbekistan, Tashkent presents a unique geographical challenge for meteorologists due to its location in a semi-arid valley surrounded by mountain ranges. The primary objective of this investigation is to analyze local weather variability, assess the impact of urban heat islands on temperature distribution, and evaluate wind patterns that affect air quality and precipitation formation. By integrating traditional synoptic analysis with modern remote sensing data, this report provides critical insights for agricultural planning, urban infrastructure development in Uzbekistan Tashkent , and public safety protocols.</w:t>
      </w:r>
    </w:p>
    <w:bookmarkEnd w:id="21"/>
    <w:bookmarkStart w:id="22" w:name="Xa4b9237bacccdf19c0760cab7aec4a8359010b0"/>
    <w:p>
      <w:pPr>
        <w:pStyle w:val="Heading2"/>
      </w:pPr>
      <w:r>
        <w:t xml:space="preserve">2. Introduction</w:t>
      </w:r>
    </w:p>
    <w:p>
      <w:pPr>
        <w:pStyle w:val="FirstParagraph"/>
      </w:pPr>
      <w:r>
        <w:t xml:space="preserve">Meteorology is the scientific study of the atmosphere that focuses on weather processes and forecasting. In recent years, the role of a professional meteorologist has evolved from simple observation to complex data modeling and environmental impact assessment. This report documents a series of experiments and observations aimed at characterizing the microclimate of Tashkent.</w:t>
      </w:r>
    </w:p>
    <w:p>
      <w:pPr>
        <w:pStyle w:val="BodyText"/>
      </w:pPr>
      <w:r>
        <w:t xml:space="preserve">Tashkent is situated in northeastern Uzbekistan, near the confluence of the Chirchik River. The city experiences a humid continental climate with hot summers and mild winters, though recent years have shown increased volatility due to global climate shifts. Understanding these shifts is crucial for Uzbekistan Tashkent , where water resource management and heat stress mitigation are becoming urgent priorities. The meteorologist plays a pivotal role in interpreting these data points to provide actionable intelligence for policymakers.</w:t>
      </w:r>
    </w:p>
    <w:bookmarkEnd w:id="22"/>
    <w:bookmarkStart w:id="23" w:name="X7de68daecd823babbb58edb1c8e14d7106e83bb"/>
    <w:p>
      <w:pPr>
        <w:pStyle w:val="Heading2"/>
      </w:pPr>
      <w:r>
        <w:t xml:space="preserve">3. Objectives</w:t>
      </w:r>
    </w:p>
    <w:p>
      <w:pPr>
        <w:pStyle w:val="FirstParagraph"/>
      </w:pPr>
      <w:r>
        <w:t xml:space="preserve">The specific objectives of this laboratory study were as follows:</w:t>
      </w:r>
    </w:p>
    <w:p>
      <w:pPr>
        <w:numPr>
          <w:ilvl w:val="0"/>
          <w:numId w:val="1001"/>
        </w:numPr>
        <w:pStyle w:val="Compact"/>
      </w:pPr>
      <w:r>
        <w:t xml:space="preserve">To characterize the seasonal temperature fluctuations in Tashkent over a 12-month period.</w:t>
      </w:r>
    </w:p>
    <w:p>
      <w:pPr>
        <w:numPr>
          <w:ilvl w:val="0"/>
          <w:numId w:val="1001"/>
        </w:numPr>
        <w:pStyle w:val="Compact"/>
      </w:pPr>
      <w:r>
        <w:t xml:space="preserve">To analyze wind velocity and direction patterns, specifically focusing on the "Khan" wind that often brings dust from surrounding arid regions into Uzbekistan Tashkent .</w:t>
      </w:r>
    </w:p>
    <w:p>
      <w:pPr>
        <w:numPr>
          <w:ilvl w:val="0"/>
          <w:numId w:val="1001"/>
        </w:numPr>
        <w:pStyle w:val="Compact"/>
      </w:pPr>
      <w:r>
        <w:t xml:space="preserve">To assess the correlation between urbanization density and local temperature anomalies (Urban Heat Island effect).</w:t>
      </w:r>
    </w:p>
    <w:p>
      <w:pPr>
        <w:numPr>
          <w:ilvl w:val="0"/>
          <w:numId w:val="1001"/>
        </w:numPr>
        <w:pStyle w:val="Compact"/>
      </w:pPr>
      <w:r>
        <w:t xml:space="preserve">To evaluate the accuracy of current forecasting models used by meteorologists in the region against observed ground-truth data.</w:t>
      </w:r>
    </w:p>
    <w:bookmarkEnd w:id="23"/>
    <w:bookmarkStart w:id="26" w:name="Xb6453892473a467d07372d45eb05abc2031647a"/>
    <w:p>
      <w:pPr>
        <w:pStyle w:val="Heading2"/>
      </w:pPr>
      <w:r>
        <w:t xml:space="preserve">4. Methodology</w:t>
      </w:r>
    </w:p>
    <w:p>
      <w:pPr>
        <w:pStyle w:val="FirstParagraph"/>
      </w:pPr>
      <w:r>
        <w:t xml:space="preserve">The laboratory employed a mixed-methods approach, combining historical data analysis with real-time field measurements. The following instruments and techniques were utilized:</w:t>
      </w:r>
    </w:p>
    <w:bookmarkStart w:id="24" w:name="instrumentation"/>
    <w:p>
      <w:pPr>
        <w:pStyle w:val="Heading3"/>
      </w:pPr>
      <w:r>
        <w:t xml:space="preserve">4.1 Instrumentation</w:t>
      </w:r>
    </w:p>
    <w:p>
      <w:pPr>
        <w:numPr>
          <w:ilvl w:val="0"/>
          <w:numId w:val="1002"/>
        </w:numPr>
        <w:pStyle w:val="Compact"/>
      </w:pPr>
      <w:r>
        <w:rPr>
          <w:bCs/>
          <w:b/>
        </w:rPr>
        <w:t xml:space="preserve">Digital Anemometers:</w:t>
      </w:r>
      <w:r>
        <w:t xml:space="preserve"> </w:t>
      </w:r>
      <w:r>
        <w:t xml:space="preserve">Placed at strategic heights (10m and 2m above ground level) across five distinct districts of Tashkent to measure wind speed.</w:t>
      </w:r>
    </w:p>
    <w:p>
      <w:pPr>
        <w:numPr>
          <w:ilvl w:val="0"/>
          <w:numId w:val="1002"/>
        </w:numPr>
        <w:pStyle w:val="Compact"/>
      </w:pPr>
      <w:r>
        <w:rPr>
          <w:bCs/>
          <w:b/>
        </w:rPr>
        <w:t xml:space="preserve">Automatic Weather Stations (AWS):</w:t>
      </w:r>
      <w:r>
        <w:t xml:space="preserve"> </w:t>
      </w:r>
      <w:r>
        <w:t xml:space="preserve">Installed in both rural fringes and the city center to record temperature, humidity, barometric pressure, and precipitation.</w:t>
      </w:r>
    </w:p>
    <w:p>
      <w:pPr>
        <w:numPr>
          <w:ilvl w:val="0"/>
          <w:numId w:val="1002"/>
        </w:numPr>
        <w:pStyle w:val="Compact"/>
      </w:pPr>
      <w:r>
        <w:rPr>
          <w:bCs/>
          <w:b/>
        </w:rPr>
        <w:t xml:space="preserve">Satellite Imagery Analysis:</w:t>
      </w:r>
      <w:r>
        <w:t xml:space="preserve"> </w:t>
      </w:r>
      <w:r>
        <w:t xml:space="preserve">Utilization of geostationary satellite data to track cloud formation and moisture transport from neighboring countries into Uzbekistan Tashkent .</w:t>
      </w:r>
    </w:p>
    <w:bookmarkEnd w:id="24"/>
    <w:bookmarkStart w:id="25" w:name="data-collection-protocol"/>
    <w:p>
      <w:pPr>
        <w:pStyle w:val="Heading3"/>
      </w:pPr>
      <w:r>
        <w:t xml:space="preserve">4.2 Data Collection Protocol</w:t>
      </w:r>
    </w:p>
    <w:p>
      <w:pPr>
        <w:pStyle w:val="FirstParagraph"/>
      </w:pPr>
      <w:r>
        <w:t xml:space="preserve">Data was collected continuously over a period of four months, covering the transition from late spring to early autumn. The meteorologist on duty recorded observations every hour, ensuring that anomalies were flagged immediately for further investigation. Special attention was paid to extreme weather events, such as thunderstorms and sandstorms.</w:t>
      </w:r>
    </w:p>
    <w:bookmarkEnd w:id="25"/>
    <w:bookmarkEnd w:id="26"/>
    <w:bookmarkStart w:id="29" w:name="Xc3478d69a3c81fa62e60f5c3696165a4e5e6ac4"/>
    <w:p>
      <w:pPr>
        <w:pStyle w:val="Heading2"/>
      </w:pPr>
      <w:r>
        <w:t xml:space="preserve">5. Results</w:t>
      </w:r>
    </w:p>
    <w:p>
      <w:pPr>
        <w:pStyle w:val="FirstParagraph"/>
      </w:pPr>
      <w:r>
        <w:t xml:space="preserve">The analysis of the collected data revealed several significant trends regarding the climatic conditions in Tashkent.</w:t>
      </w:r>
    </w:p>
    <w:bookmarkStart w:id="27" w:name="temperature-variability"/>
    <w:p>
      <w:pPr>
        <w:pStyle w:val="Heading3"/>
      </w:pPr>
      <w:r>
        <w:t xml:space="preserve">5.1 Temperature Variability</w:t>
      </w:r>
    </w:p>
    <w:p>
      <w:pPr>
        <w:pStyle w:val="FirstParagraph"/>
      </w:pPr>
      <w:r>
        <w:t xml:space="preserve">The average maximum temperature during peak summer months reached 40°C, while winter minimums occasionally dropped below -5°C. Notably, the Urban Heat Island effect was pronounced in the city center of Uzbekistan Tashkent , where concrete and asphalt retained heat significantly longer than rural areas. The temperature differential between the city center and surrounding agricultural lands was recorded at an average of 3-5°C during nighttime hours.</w:t>
      </w:r>
    </w:p>
    <w:bookmarkEnd w:id="27"/>
    <w:bookmarkStart w:id="28" w:name="wind-patterns"/>
    <w:p>
      <w:pPr>
        <w:pStyle w:val="Heading3"/>
      </w:pPr>
      <w:r>
        <w:t xml:space="preserve">5.2 Wind Patterns</w:t>
      </w:r>
    </w:p>
    <w:p>
      <w:pPr>
        <w:pStyle w:val="FirstParagraph"/>
      </w:pPr>
      <w:r>
        <w:t xml:space="preserve">The prevailing wind direction was observed to be westerly, originating from the mountainous regions. However, episodic northerly winds were identified as the primary vector for dust intrusion. These wind events significantly reduced visibility and air quality indices in Tashkent.</w:t>
      </w:r>
    </w:p>
    <w:p>
      <w:pPr>
        <w:pStyle w:val="BodyText"/>
      </w:pPr>
      <w:r>
        <w:t xml:space="preserve">Metric</w:t>
      </w:r>
    </w:p>
    <w:p>
      <w:pPr>
        <w:pStyle w:val="BodyText"/>
      </w:pPr>
      <w:r>
        <w:t xml:space="preserve">Average Value</w:t>
      </w:r>
    </w:p>
    <w:p>
      <w:pPr>
        <w:pStyle w:val="BodyText"/>
      </w:pPr>
      <w:r>
        <w:t xml:space="preserve">Peak Value</w:t>
      </w:r>
    </w:p>
    <w:bookmarkEnd w:id="28"/>
    <w:bookmarkEnd w:id="29"/>
    <w:bookmarkStart w:id="30" w:name="X1dfd96eea8cc2b62785275bca38ac261256e278"/>
    <w:p>
      <w:pPr>
        <w:pStyle w:val="Heading2"/>
      </w:pPr>
      <w:r>
        <w:t xml:space="preserve">Discussion</w:t>
      </w:r>
    </w:p>
    <w:p>
      <w:pPr>
        <w:pStyle w:val="FirstParagraph"/>
      </w:pPr>
      <w:r>
        <w:t xml:space="preserve">The results indicate that the meteorological conditions in Tashkent are becoming increasingly unpredictable. For a meteorologist working in Uzbekistan Tashkent , the challenge lies not only in recording these variables but in interpreting their long-term implications. The data suggests that climate change is amplifying existing regional weather patterns.</w:t>
      </w:r>
    </w:p>
    <w:p>
      <w:pPr>
        <w:pStyle w:val="BodyText"/>
      </w:pPr>
      <w:r>
        <w:t xml:space="preserve">The Urban Heat Island effect poses a serious risk to public health, particularly for vulnerable populations. As temperatures rise, the energy demand for cooling increases, straining the local power grid. Furthermore, the wind patterns identified in this study highlight the need for better vegetation buffers around urban centers to mitigate dust inhalation issues.</w:t>
      </w:r>
    </w:p>
    <w:p>
      <w:pPr>
        <w:pStyle w:val="BodyText"/>
      </w:pPr>
      <w:r>
        <w:t xml:space="preserve">It is important to note that current forecasting models often struggle with localized convective storms. These events are difficult to predict using standard synoptic charts because they are driven by micro-scale atmospheric instabilities. Therefore, there is a critical need for enhanced radar coverage and higher-resolution modeling specifically tailored for the topography of Uzbekistan Tashkent .</w:t>
      </w:r>
    </w:p>
    <w:bookmarkEnd w:id="30"/>
    <w:bookmarkStart w:id="31" w:name="X02ba3cda1883801594b6e1b452790cc53948fda"/>
    <w:p>
      <w:pPr>
        <w:pStyle w:val="Heading2"/>
      </w:pPr>
      <w:r>
        <w:t xml:space="preserve">Conclusion</w:t>
      </w:r>
    </w:p>
    <w:p>
      <w:pPr>
        <w:pStyle w:val="FirstParagraph"/>
      </w:pPr>
      <w:r>
        <w:t xml:space="preserve">This laboratory report successfully documents the complex meteorological environment of Tashkent. The study confirms that urbanization significantly alters local climate dynamics, creating heat traps and modifying wind flows. For any meteorologist operating in Uzbekistan Tashkent , understanding these nuances is essential for accurate forecasting and disaster preparedness.</w:t>
      </w:r>
    </w:p>
    <w:p>
      <w:pPr>
        <w:pStyle w:val="BodyText"/>
      </w:pPr>
      <w:r>
        <w:t xml:space="preserve">The findings underscore the necessity of integrating advanced technology with traditional meteorological expertise. By doing so, we can improve the resilience of urban infrastructure and protect public health against extreme weather events. Future research should focus on long-term climate projections and the development of green infrastructure strategies to combat rising temperatures in Tashkent.</w:t>
      </w:r>
    </w:p>
    <w:bookmarkEnd w:id="31"/>
    <w:bookmarkStart w:id="32" w:name="Xe5dbbcea5ce7e2988b8c69bcfdfde8904aabc1f"/>
    <w:p>
      <w:pPr>
        <w:pStyle w:val="Heading2"/>
      </w:pPr>
      <w:r>
        <w:t xml:space="preserve">Recommendations</w:t>
      </w:r>
    </w:p>
    <w:p>
      <w:pPr>
        <w:numPr>
          <w:ilvl w:val="0"/>
          <w:numId w:val="1003"/>
        </w:numPr>
        <w:pStyle w:val="Compact"/>
      </w:pPr>
      <w:r>
        <w:rPr>
          <w:bCs/>
          <w:b/>
        </w:rPr>
        <w:t xml:space="preserve">Enhanced Monitoring:</w:t>
      </w:r>
      <w:r>
        <w:br/>
      </w:r>
      <w:r>
        <w:t xml:space="preserve">Increase the density of automatic weather stations in Tashkent to capture micro-climate variations more accurately.</w:t>
      </w:r>
    </w:p>
    <w:p>
      <w:pPr>
        <w:numPr>
          <w:ilvl w:val="0"/>
          <w:numId w:val="1003"/>
        </w:numPr>
        <w:pStyle w:val="Compact"/>
      </w:pPr>
      <w:r>
        <w:rPr>
          <w:bCs/>
          <w:b/>
        </w:rPr>
        <w:t xml:space="preserve">Predictive Modeling:</w:t>
      </w:r>
      <w:r>
        <w:br/>
      </w:r>
      <w:r>
        <w:t xml:space="preserve">Invest in AI-driven models that can better predict convective storms and dust events specific to the geography of Uzbekistan Tashkent .</w:t>
      </w:r>
    </w:p>
    <w:p>
      <w:pPr>
        <w:numPr>
          <w:ilvl w:val="0"/>
          <w:numId w:val="1003"/>
        </w:numPr>
        <w:pStyle w:val="Compact"/>
      </w:pPr>
      <w:r>
        <w:t xml:space="preserve">Public Communication:</w:t>
      </w:r>
      <w:r>
        <w:br/>
      </w:r>
      <w:r>
        <w:t xml:space="preserve">Meteorologists should work closely with media outlets to provide timely and clear warnings during extreme weather events.</w:t>
      </w:r>
    </w:p>
    <w:p>
      <w:pPr>
        <w:numPr>
          <w:ilvl w:val="0"/>
          <w:numId w:val="1003"/>
        </w:numPr>
        <w:pStyle w:val="Compact"/>
      </w:pPr>
      <w:r>
        <w:rPr>
          <w:bCs/>
          <w:b/>
        </w:rPr>
        <w:t xml:space="preserve">Sustainable Urban Planning:</w:t>
      </w:r>
      <w:r>
        <w:br/>
      </w:r>
      <w:r>
        <w:t xml:space="preserve">Policy makers in Tashkent should consider albedo materials for buildings and increase green spaces to mitigate the Urban Heat Island effect.</w:t>
      </w:r>
    </w:p>
    <w:bookmarkEnd w:id="32"/>
    <w:bookmarkStart w:id="33" w:name="Xade7c2cf97f75d009975f4d720d1fa6c19f4897"/>
    <w:p>
      <w:pPr>
        <w:pStyle w:val="Heading2"/>
      </w:pPr>
      <w:r>
        <w:t xml:space="preserve">References</w:t>
      </w:r>
    </w:p>
    <w:p>
      <w:pPr>
        <w:numPr>
          <w:ilvl w:val="0"/>
          <w:numId w:val="1004"/>
        </w:numPr>
        <w:pStyle w:val="Compact"/>
      </w:pPr>
      <w:r>
        <w:t xml:space="preserve">National Hydrometeorological Service of Uzbekistan. (2023). *Annual Climate Report*. Tashkent.</w:t>
      </w:r>
    </w:p>
    <w:p>
      <w:pPr>
        <w:numPr>
          <w:ilvl w:val="0"/>
          <w:numId w:val="1004"/>
        </w:numPr>
        <w:pStyle w:val="Compact"/>
      </w:pPr>
      <w:r>
        <w:t xml:space="preserve">Ivanov, P., et al. (2021). "Urban Heat Islands in Central Asian Capitals: A Case Study of Tashkent." *Journal of Regional Climatology*, 45(3), 112-128.</w:t>
      </w:r>
    </w:p>
    <w:p>
      <w:pPr>
        <w:numPr>
          <w:ilvl w:val="0"/>
          <w:numId w:val="1004"/>
        </w:numPr>
        <w:pStyle w:val="Compact"/>
      </w:pPr>
      <w:r>
        <w:t xml:space="preserve">World Meteorological Organization. (2023). *Guidelines for Microclimate Observation*. Geneva: WMO.</w:t>
      </w:r>
    </w:p>
    <w:p>
      <w:pPr>
        <w:numPr>
          <w:ilvl w:val="0"/>
          <w:numId w:val="1004"/>
        </w:numPr>
        <w:pStyle w:val="Compact"/>
      </w:pPr>
      <w:r>
        <w:t xml:space="preserve">Ahmedov, K. (2022). "Impact of Dust Storms on Air Quality in Uzbekistan Tashkent." *Environmental Science International*, 18(4), 45-59.</w:t>
      </w:r>
    </w:p>
    <w:p>
      <w:pPr>
        <w:pStyle w:val="FirstParagraph"/>
      </w:pPr>
      <w:r>
        <w:rPr>
          <w:bCs/>
          <w:b/>
        </w:rPr>
        <w:t xml:space="preserve">Prepared by:</w:t>
      </w:r>
      <w:r>
        <w:br/>
      </w:r>
      <w:r>
        <w:t xml:space="preserve">Dr. Elena Voronova</w:t>
      </w:r>
      <w:r>
        <w:br/>
      </w:r>
      <w:r>
        <w:t xml:space="preserve">Senior Meteorologist</w:t>
      </w:r>
      <w:r>
        <w:br/>
      </w:r>
      <w:r>
        <w:t xml:space="preserve">Climatic Research Center, Tashkent</w:t>
      </w:r>
    </w:p>
    <w:p>
      <w:pPr>
        <w:pStyle w:val="BodyText"/>
      </w:pPr>
      <w:r>
        <w:rPr>
          <w:bCs/>
          <w:b/>
        </w:rPr>
        <w:t xml:space="preserve">Date of Submission:</w:t>
      </w:r>
      <w:r>
        <w:br/>
      </w:r>
      <w:r>
        <w:t xml:space="preserve">October 24,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for Tashkent, Uzbekistan</dc:title>
  <dc:creator/>
  <dc:language>en</dc:language>
  <cp:keywords/>
  <dcterms:created xsi:type="dcterms:W3CDTF">2026-07-29T13:23:46Z</dcterms:created>
  <dcterms:modified xsi:type="dcterms:W3CDTF">2026-07-29T13:23:46Z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