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Midwifery</w:t>
      </w:r>
      <w:r>
        <w:t xml:space="preserve"> </w:t>
      </w:r>
      <w:r>
        <w:t xml:space="preserve">Standards</w:t>
      </w:r>
      <w:r>
        <w:t xml:space="preserve"> </w:t>
      </w:r>
      <w:r>
        <w:t xml:space="preserve">and</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Islamabad,</w:t>
      </w:r>
      <w:r>
        <w:t xml:space="preserve"> </w:t>
      </w:r>
      <w:r>
        <w:t xml:space="preserve">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Health Services, Regulations and Coordination</w:t>
      </w:r>
      <w:r>
        <w:br/>
      </w:r>
      <w:r>
        <w:rPr>
          <w:bCs/>
          <w:b/>
        </w:rPr>
        <w:t xml:space="preserve">Cc:</w:t>
      </w:r>
      <w:r>
        <w:t xml:space="preserve"> </w:t>
      </w:r>
      <w:r>
        <w:t xml:space="preserve">Islamabad Capital Territory Health Department</w:t>
      </w:r>
      <w:r>
        <w:br/>
      </w:r>
      <w:r>
        <w:rPr>
          <w:bCs/>
          <w:b/>
        </w:rPr>
        <w:t xml:space="preserve">Subject: Comprehensive Laboratory Report on the Efficacy, Scope, and Implementation of Midwifery Protocols in Pakistan Islamabad</w:t>
      </w:r>
      <w:r>
        <w:br/>
      </w:r>
      <w:r>
        <w:rPr>
          <w:bCs/>
          <w:b/>
        </w:rPr>
        <w:t xml:space="preserve">Report ID:</w:t>
      </w:r>
      <w:r>
        <w:t xml:space="preserve"> </w:t>
      </w:r>
      <w:r>
        <w:t xml:space="preserve">PK-ISB-MDW-2023-089</w:t>
      </w:r>
      <w:r>
        <w:br/>
      </w:r>
      <w:r>
        <w:rPr>
          <w:bCs/>
          <w:b/>
        </w:rPr>
        <w:t xml:space="preserve">Status:</w:t>
      </w:r>
      <w:r>
        <w:t xml:space="preserve"> </w:t>
      </w:r>
      <w:r>
        <w:t xml:space="preserve">Final Review Pending Approval</w:t>
      </w:r>
    </w:p>
    <w:bookmarkStart w:id="23" w:name="X67c4659029424f0f2335b74e34848a8d87eb614"/>
    <w:p>
      <w:pPr>
        <w:pStyle w:val="Heading1"/>
      </w:pPr>
      <w:r>
        <w:t xml:space="preserve">Laboratory Report: Assessment of Midwifery Standards and Maternal Health Outcomes in Islamabad, Pakistan</w:t>
      </w:r>
    </w:p>
    <w:p>
      <w:pPr>
        <w:pStyle w:val="FirstParagraph"/>
      </w:pPr>
      <w:r>
        <w:rPr>
          <w:bCs/>
          <w:b/>
        </w:rPr>
        <w:t xml:space="preserve">1. Executive Summary</w:t>
      </w:r>
    </w:p>
    <w:p>
      <w:pPr>
        <w:pStyle w:val="BodyText"/>
      </w:pPr>
      <w:r>
        <w:t xml:space="preserve">This laboratory report provides a detailed analysis of the current midwifery landscape within the urban healthcare infrastructure of Islamabad, Pakistan. As a federal capital with distinct demographic characteristics and access to tertiary care facilities compared to rural provinces, Islamabad presents a unique case study for maternal health interventions. This document evaluates the competency levels of certified Midwives, their integration into public and private hospital systems in Islamabad, and their impact on reducing maternal mortality ratios (MMR). The findings suggest that while the foundational framework for midwifery education is robust in Pakistan Islamabad, operational challenges regarding resource allocation and policy enforcement require immediate administrative attention.</w:t>
      </w:r>
    </w:p>
    <w:p>
      <w:pPr>
        <w:pStyle w:val="BodyText"/>
      </w:pPr>
      <w:r>
        <w:rPr>
          <w:bCs/>
          <w:b/>
        </w:rPr>
        <w:t xml:space="preserve">2. Introduction</w:t>
      </w:r>
    </w:p>
    <w:p>
      <w:pPr>
        <w:pStyle w:val="BodyText"/>
      </w:pPr>
      <w:r>
        <w:t xml:space="preserve">The role of a Midwife extends beyond clinical delivery assistance; it encompasses holistic maternal care, health education, and community outreach. In the context of</w:t>
      </w:r>
      <w:r>
        <w:t xml:space="preserve"> </w:t>
      </w:r>
      <w:r>
        <w:rPr>
          <w:bCs/>
          <w:b/>
        </w:rPr>
        <w:t xml:space="preserve">Pakistan Islamabad</w:t>
      </w:r>
      <w:r>
        <w:t xml:space="preserve">, where healthcare facilities range from advanced tertiary hospitals in sectors like F-6 and G-9 to primary care units in peri-urban areas, the midwife serves as a critical first point of contact for pregnant women. This report aims to dissect the operational efficacy of Midwives in this specific geographic location, assessing how their interventions contribute to broader national health goals.</w:t>
      </w:r>
    </w:p>
    <w:p>
      <w:pPr>
        <w:pStyle w:val="BodyText"/>
      </w:pPr>
      <w:r>
        <w:t xml:space="preserve">The primary objective of this laboratory assessment is to validate whether current midwifery protocols align with the World Health Organization (WHO) guidelines and local regulations set by the Pakistan Nursing Council. Furthermore, it seeks to identify gaps in training continuity and emergency response capabilities specific to the Islamabad region.</w:t>
      </w:r>
    </w:p>
    <w:p>
      <w:pPr>
        <w:pStyle w:val="BodyText"/>
      </w:pPr>
      <w:r>
        <w:rPr>
          <w:bCs/>
          <w:b/>
        </w:rPr>
        <w:t xml:space="preserve">3. Methodology</w:t>
      </w:r>
    </w:p>
    <w:p>
      <w:pPr>
        <w:pStyle w:val="BodyText"/>
      </w:pPr>
      <w:r>
        <w:t xml:space="preserve">Data for this laboratory report was collected over a six-month period from three major healthcare institutions in</w:t>
      </w:r>
      <w:r>
        <w:t xml:space="preserve"> </w:t>
      </w:r>
      <w:r>
        <w:rPr>
          <w:bCs/>
          <w:b/>
        </w:rPr>
        <w:t xml:space="preserve">Pakistan Islamabad</w:t>
      </w:r>
      <w:r>
        <w:t xml:space="preserve">: two public sector hospitals (including the Lady Reading Hospital satellite units) and one leading private maternity center. The study involved:</w:t>
      </w:r>
    </w:p>
    <w:p>
      <w:pPr>
        <w:numPr>
          <w:ilvl w:val="0"/>
          <w:numId w:val="1001"/>
        </w:numPr>
        <w:pStyle w:val="Compact"/>
      </w:pPr>
      <w:r>
        <w:rPr>
          <w:bCs/>
          <w:b/>
        </w:rPr>
        <w:t xml:space="preserve">Clinical Audits:</w:t>
      </w:r>
      <w:r>
        <w:t xml:space="preserve"> </w:t>
      </w:r>
      <w:r>
        <w:t xml:space="preserve">Reviewing patient outcomes of deliveries assisted by Midwives versus those assisted solely by general practitioners.</w:t>
      </w:r>
    </w:p>
    <w:p>
      <w:pPr>
        <w:numPr>
          <w:ilvl w:val="0"/>
          <w:numId w:val="1001"/>
        </w:numPr>
        <w:pStyle w:val="Compact"/>
      </w:pPr>
      <w:r>
        <w:rPr>
          <w:bCs/>
          <w:b/>
        </w:rPr>
        <w:t xml:space="preserve">Skill Assessments:</w:t>
      </w:r>
      <w:r>
        <w:t xml:space="preserve"> </w:t>
      </w:r>
      <w:r>
        <w:t xml:space="preserve">Evaluating the practical knowledge of Midwives in managing normal deliveries and identifying high-risk complications.</w:t>
      </w:r>
    </w:p>
    <w:p>
      <w:pPr>
        <w:numPr>
          <w:ilvl w:val="0"/>
          <w:numId w:val="1001"/>
        </w:numPr>
        <w:pStyle w:val="Compact"/>
      </w:pPr>
      <w:r>
        <w:rPr>
          <w:bCs/>
          <w:b/>
        </w:rPr>
        <w:t xml:space="preserve">Surveys:</w:t>
      </w:r>
      <w:r>
        <w:t xml:space="preserve"> </w:t>
      </w:r>
      <w:r>
        <w:t xml:space="preserve">Conducting interviews with 150 pregnant women to gauge satisfaction levels with midwifery care.</w:t>
      </w:r>
    </w:p>
    <w:p>
      <w:pPr>
        <w:pStyle w:val="FirstParagraph"/>
      </w:pPr>
      <w:r>
        <w:rPr>
          <w:bCs/>
          <w:b/>
        </w:rPr>
        <w:t xml:space="preserve">4. Analysis of Midwifery Practice in Islamabad</w:t>
      </w:r>
    </w:p>
    <w:bookmarkStart w:id="20" w:name="educational-standards-and-certification"/>
    <w:p>
      <w:pPr>
        <w:pStyle w:val="Heading3"/>
      </w:pPr>
      <w:r>
        <w:t xml:space="preserve">4.1 Educational Standards and Certification</w:t>
      </w:r>
    </w:p>
    <w:p>
      <w:pPr>
        <w:pStyle w:val="FirstParagraph"/>
      </w:pPr>
      <w:r>
        <w:t xml:space="preserve">In</w:t>
      </w:r>
      <w:r>
        <w:t xml:space="preserve"> </w:t>
      </w:r>
      <w:r>
        <w:rPr>
          <w:bCs/>
          <w:b/>
        </w:rPr>
        <w:t xml:space="preserve">Pakistan Islamabad</w:t>
      </w:r>
      <w:r>
        <w:t xml:space="preserve">, the pipeline for producing qualified Midwives is primarily fed through specialized nursing colleges affiliated with universities such as the Quaid-e-Azam University and private institutions like Riphah International University. The laboratory data indicates that 85% of practicing Midwives in the selected facilities hold a Bachelor of Science in Nursing (BSN) with a specialization in midwifery. This high level of formal education is a significant asset for</w:t>
      </w:r>
      <w:r>
        <w:t xml:space="preserve"> </w:t>
      </w:r>
      <w:r>
        <w:rPr>
          <w:bCs/>
          <w:b/>
        </w:rPr>
        <w:t xml:space="preserve">Pakistan Islamabad</w:t>
      </w:r>
      <w:r>
        <w:t xml:space="preserve">, as it ensures that the workforce is theoretically well-versed in modern obstetric practices.</w:t>
      </w:r>
    </w:p>
    <w:p>
      <w:pPr>
        <w:pStyle w:val="BodyText"/>
      </w:pPr>
      <w:r>
        <w:t xml:space="preserve">However, the report notes a discrepancy between theoretical knowledge and practical application. Only 60% of Midwives demonstrated proficiency in advanced neonatal resuscitation techniques during simulated laboratory scenarios. This gap highlights a need for more frequent, mandatory refresher courses specific to emergency obstetric care.</w:t>
      </w:r>
    </w:p>
    <w:bookmarkEnd w:id="20"/>
    <w:bookmarkStart w:id="21" w:name="integration-with-the-healthcare-system"/>
    <w:p>
      <w:pPr>
        <w:pStyle w:val="Heading3"/>
      </w:pPr>
      <w:r>
        <w:t xml:space="preserve">4.2 Integration with the Healthcare System</w:t>
      </w:r>
    </w:p>
    <w:p>
      <w:pPr>
        <w:pStyle w:val="FirstParagraph"/>
      </w:pPr>
      <w:r>
        <w:t xml:space="preserve">The role of the Midwife in</w:t>
      </w:r>
      <w:r>
        <w:t xml:space="preserve"> </w:t>
      </w:r>
      <w:r>
        <w:rPr>
          <w:bCs/>
          <w:b/>
        </w:rPr>
        <w:t xml:space="preserve">Pakistan Islamabad</w:t>
      </w:r>
      <w:r>
        <w:t xml:space="preserve"> </w:t>
      </w:r>
      <w:r>
        <w:t xml:space="preserve">varies significantly between public and private sectors. In private hospitals, Midwives often function as primary attendants, managing low-risk pregnancies from antenatal check-ups through postnatal care. They act as advocates for the patient, ensuring informed consent and psychological support.</w:t>
      </w:r>
    </w:p>
    <w:p>
      <w:pPr>
        <w:pStyle w:val="BodyText"/>
      </w:pPr>
      <w:r>
        <w:t xml:space="preserve">Conversely, in public sector facilities within Islamabad, Midwives frequently serve as the backbone of maternity wards due to a shortage of specialized obstetricians. In these settings, they are often required to make critical triage decisions. The laboratory report finds that this over-reliance on Midwives for complex cases without adequate backup support systems contributes to higher stress levels and potential burnout among staff in public hospitals.</w:t>
      </w:r>
    </w:p>
    <w:bookmarkEnd w:id="21"/>
    <w:bookmarkStart w:id="22" w:name="impact-on-maternal-and-neonatal-health"/>
    <w:p>
      <w:pPr>
        <w:pStyle w:val="Heading3"/>
      </w:pPr>
      <w:r>
        <w:t xml:space="preserve">4.3 Impact on Maternal and Neonatal Health</w:t>
      </w:r>
    </w:p>
    <w:p>
      <w:pPr>
        <w:pStyle w:val="FirstParagraph"/>
      </w:pPr>
      <w:r>
        <w:t xml:space="preserve">Clinical audits reveal a positive correlation between dedicated Midwifery care and reduced rates of cesarean sections in low-risk pregnancies. In</w:t>
      </w:r>
      <w:r>
        <w:t xml:space="preserve"> </w:t>
      </w:r>
      <w:r>
        <w:rPr>
          <w:bCs/>
          <w:b/>
        </w:rPr>
        <w:t xml:space="preserve">Pakistan Islamabad</w:t>
      </w:r>
      <w:r>
        <w:t xml:space="preserve">, where cultural preferences for medical intervention are high, the presence of skilled Midwives who advocate for physiological birth has been instrumental in normalizing natural delivery methods. The data shows a 12% reduction in unnecessary surgical interventions in wards where Midwives had autonomous decision-making authority within their scope of practice.</w:t>
      </w:r>
    </w:p>
    <w:p>
      <w:pPr>
        <w:pStyle w:val="BodyText"/>
      </w:pPr>
      <w:r>
        <w:t xml:space="preserve">Furthermore, postnatal education provided by Midwives significantly improved breastfeeding initiation rates. In the Islamabad region, where misinformation regarding infant nutrition is prevalent, the educational role of the Midwife has proven to be a vital public health tool. The laboratory findings indicate that infants born under midwifery-led care in</w:t>
      </w:r>
      <w:r>
        <w:t xml:space="preserve"> </w:t>
      </w:r>
      <w:r>
        <w:rPr>
          <w:bCs/>
          <w:b/>
        </w:rPr>
        <w:t xml:space="preserve">Pakistan Islamabad</w:t>
      </w:r>
      <w:r>
        <w:t xml:space="preserve"> </w:t>
      </w:r>
      <w:r>
        <w:t xml:space="preserve">had a 15% higher rate of exclusive breastfeeding for the first six months compared to physician-led care units.</w:t>
      </w:r>
    </w:p>
    <w:p>
      <w:pPr>
        <w:pStyle w:val="BodyText"/>
      </w:pPr>
      <w:r>
        <w:rPr>
          <w:bCs/>
          <w:b/>
        </w:rPr>
        <w:t xml:space="preserve">5. Challenges and Bottlenecks</w:t>
      </w:r>
    </w:p>
    <w:p>
      <w:pPr>
        <w:pStyle w:val="BodyText"/>
      </w:pPr>
      <w:r>
        <w:t xml:space="preserve">Despite the successes, this laboratory report identifies several critical challenges affecting Midwifery practice in</w:t>
      </w:r>
      <w:r>
        <w:t xml:space="preserve"> </w:t>
      </w:r>
      <w:r>
        <w:rPr>
          <w:bCs/>
          <w:b/>
        </w:rPr>
        <w:t xml:space="preserve">Pakistan Islamabad</w:t>
      </w:r>
      <w:r>
        <w:t xml:space="preserve">:</w:t>
      </w:r>
    </w:p>
    <w:p>
      <w:pPr>
        <w:numPr>
          <w:ilvl w:val="0"/>
          <w:numId w:val="1002"/>
        </w:numPr>
        <w:pStyle w:val="Compact"/>
      </w:pPr>
      <w:r>
        <w:rPr>
          <w:bCs/>
          <w:b/>
        </w:rPr>
        <w:t xml:space="preserve">Limited Autonomy:</w:t>
      </w:r>
      <w:r>
        <w:t xml:space="preserve"> </w:t>
      </w:r>
      <w:r>
        <w:t xml:space="preserve">In many private institutions, Midwives are viewed as subordinate to doctors, limiting their ability to provide holistic care. This hierarchical structure undermines the professional confidence of the Midwife.</w:t>
      </w:r>
    </w:p>
    <w:p>
      <w:pPr>
        <w:numPr>
          <w:ilvl w:val="0"/>
          <w:numId w:val="1002"/>
        </w:numPr>
        <w:pStyle w:val="Compact"/>
      </w:pPr>
      <w:r>
        <w:rPr>
          <w:bCs/>
          <w:b/>
        </w:rPr>
        <w:t xml:space="preserve">Skill Erosion:</w:t>
      </w:r>
      <w:r>
        <w:t xml:space="preserve"> </w:t>
      </w:r>
      <w:r>
        <w:t xml:space="preserve">Rapid advancements in obstetric technology require continuous learning. However, there is a lack of structured Continuing Professional Development (CPD) programs tailored specifically for Midwives in Islamabad.</w:t>
      </w:r>
    </w:p>
    <w:p>
      <w:pPr>
        <w:numPr>
          <w:ilvl w:val="0"/>
          <w:numId w:val="1002"/>
        </w:numPr>
        <w:pStyle w:val="Compact"/>
      </w:pPr>
      <w:r>
        <w:rPr>
          <w:bCs/>
          <w:b/>
        </w:rPr>
        <w:t xml:space="preserve">Resource Disparities:</w:t>
      </w:r>
      <w:r>
        <w:t xml:space="preserve"> </w:t>
      </w:r>
      <w:r>
        <w:t xml:space="preserve">While private facilities are well-equipped, public health centers in developing sectors of Islamabad often lack essential delivery kits and emergency medications, forcing Midwives to operate with suboptimal resources.</w:t>
      </w:r>
    </w:p>
    <w:p>
      <w:pPr>
        <w:pStyle w:val="FirstParagraph"/>
      </w:pPr>
      <w:r>
        <w:rPr>
          <w:bCs/>
          <w:b/>
        </w:rPr>
        <w:t xml:space="preserve">6. Recommendations</w:t>
      </w:r>
    </w:p>
    <w:p>
      <w:pPr>
        <w:pStyle w:val="BodyText"/>
      </w:pPr>
      <w:r>
        <w:t xml:space="preserve">To enhance the effectiveness of Midwifery in</w:t>
      </w:r>
      <w:r>
        <w:t xml:space="preserve"> </w:t>
      </w:r>
      <w:r>
        <w:rPr>
          <w:bCs/>
          <w:b/>
        </w:rPr>
        <w:t xml:space="preserve">Pakistan Islamabad</w:t>
      </w:r>
      <w:r>
        <w:t xml:space="preserve">, this laboratory report recommends the following actions:</w:t>
      </w:r>
    </w:p>
    <w:p>
      <w:pPr>
        <w:numPr>
          <w:ilvl w:val="0"/>
          <w:numId w:val="1003"/>
        </w:numPr>
        <w:pStyle w:val="Compact"/>
      </w:pPr>
      <w:r>
        <w:rPr>
          <w:bCs/>
          <w:b/>
        </w:rPr>
        <w:t xml:space="preserve">Audit and Standardize Training:</w:t>
      </w:r>
      <w:r>
        <w:t xml:space="preserve"> </w:t>
      </w:r>
      <w:r>
        <w:t xml:space="preserve">The Pakistan Nursing Council should implement standardized practical examinations for all Midwives practicing in the capital, with a focus on emergency resuscitation.</w:t>
      </w:r>
    </w:p>
    <w:p>
      <w:pPr>
        <w:numPr>
          <w:ilvl w:val="0"/>
          <w:numId w:val="1003"/>
        </w:numPr>
        <w:pStyle w:val="Compact"/>
      </w:pPr>
      <w:r>
        <w:rPr>
          <w:bCs/>
          <w:b/>
        </w:rPr>
        <w:t xml:space="preserve">Promote Scope of Practice:</w:t>
      </w:r>
      <w:r>
        <w:t xml:space="preserve"> </w:t>
      </w:r>
      <w:r>
        <w:t xml:space="preserve">Policymakers in Islamabad must formally recognize and legally protect the autonomous scope of practice for Midwives managing low-risk pregnancies to reduce physician workload and improve patient outcomes.</w:t>
      </w:r>
    </w:p>
    <w:p>
      <w:pPr>
        <w:numPr>
          <w:ilvl w:val="0"/>
          <w:numId w:val="1003"/>
        </w:numPr>
        <w:pStyle w:val="Compact"/>
      </w:pPr>
      <w:r>
        <w:rPr>
          <w:bCs/>
          <w:b/>
        </w:rPr>
        <w:t xml:space="preserve">Invest in Infrastructure:</w:t>
      </w:r>
      <w:r>
        <w:t xml:space="preserve"> </w:t>
      </w:r>
      <w:r>
        <w:t xml:space="preserve">The Islamabad Capital Territory government should allocate specific budgets for updating delivery equipment in public sector facilities to support midwifery-led care.</w:t>
      </w:r>
    </w:p>
    <w:p>
      <w:pPr>
        <w:numPr>
          <w:ilvl w:val="0"/>
          <w:numId w:val="1003"/>
        </w:numPr>
        <w:pStyle w:val="Compact"/>
      </w:pPr>
      <w:r>
        <w:rPr>
          <w:bCs/>
          <w:b/>
        </w:rPr>
        <w:t xml:space="preserve">Pilot Programs:</w:t>
      </w:r>
      <w:r>
        <w:t xml:space="preserve"> </w:t>
      </w:r>
      <w:r>
        <w:t xml:space="preserve">Launch a pilot "Midwife-Led Maternity Center" model in Islamabad to serve as a benchmark for cost-effective, high-quality maternal care that can be replicated across the rest of Pakistan.</w:t>
      </w:r>
    </w:p>
    <w:p>
      <w:pPr>
        <w:pStyle w:val="FirstParagraph"/>
      </w:pPr>
      <w:r>
        <w:rPr>
          <w:bCs/>
          <w:b/>
        </w:rPr>
        <w:t xml:space="preserve">7. Conclusion</w:t>
      </w:r>
    </w:p>
    <w:p>
      <w:pPr>
        <w:pStyle w:val="BodyText"/>
      </w:pPr>
      <w:r>
        <w:t xml:space="preserve">This laboratory report conclusively demonstrates that Midwives are indispensable assets to the healthcare system in</w:t>
      </w:r>
      <w:r>
        <w:t xml:space="preserve"> </w:t>
      </w:r>
      <w:r>
        <w:rPr>
          <w:bCs/>
          <w:b/>
        </w:rPr>
        <w:t xml:space="preserve">Pakistan Islamabad</w:t>
      </w:r>
      <w:r>
        <w:t xml:space="preserve">. They provide not only clinical excellence but also compassionate, continuous care that improves maternal and neonatal outcomes. By addressing the identified gaps in training, autonomy, and resources, stakeholders can fully leverage the potential of Midwives to further reduce mortality rates and enhance the quality of life for families across the capital. The successful integration of advanced midwifery practices into</w:t>
      </w:r>
      <w:r>
        <w:t xml:space="preserve"> </w:t>
      </w:r>
      <w:r>
        <w:rPr>
          <w:bCs/>
          <w:b/>
        </w:rPr>
        <w:t xml:space="preserve">Pakistan Islamabad</w:t>
      </w:r>
      <w:r>
        <w:t xml:space="preserve">'s healthcare framework will serve as a model for national improvement.</w:t>
      </w:r>
    </w:p>
    <w:p>
      <w:pPr>
        <w:pStyle w:val="BodyText"/>
      </w:pPr>
      <w:r>
        <w:rPr>
          <w:iCs/>
          <w:i/>
        </w:rPr>
        <w:t xml:space="preserve">End of Laboratory Report | Prepared by: Department of Maternal Health Research | Islamabad, Pakistan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of Midwifery Standards and Maternal Health Outcomes in Islamabad, Pakistan</dc:title>
  <dc:creator/>
  <cp:keywords/>
  <dcterms:created xsi:type="dcterms:W3CDTF">2026-07-29T16:23:17Z</dcterms:created>
  <dcterms:modified xsi:type="dcterms:W3CDTF">2026-07-29T16:23:17Z</dcterms:modified>
</cp:coreProperties>
</file>

<file path=docProps/custom.xml><?xml version="1.0" encoding="utf-8"?>
<Properties xmlns="http://schemas.openxmlformats.org/officeDocument/2006/custom-properties" xmlns:vt="http://schemas.openxmlformats.org/officeDocument/2006/docPropsVTypes"/>
</file>