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1182e65b9a91799b6f96391e0f484b95285eef2"/>
    <w:p>
      <w:pPr>
        <w:pStyle w:val="Heading1"/>
      </w:pPr>
      <w:r>
        <w:t xml:space="preserve">Laboratory Report: Comprehensive Analysis of Midwifery Practice in United States Chicago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Obstetrics and Gynecology, Academic Research Division</w:t>
      </w:r>
      <w:r>
        <w:br/>
      </w:r>
      <w:r>
        <w:rPr>
          <w:bCs/>
          <w:b/>
        </w:rPr>
        <w:t xml:space="preserve">Status:</w:t>
      </w:r>
      <w:r>
        <w:t xml:space="preserve"> </w:t>
      </w:r>
      <w:r>
        <w:t xml:space="preserve">Final Review</w:t>
      </w:r>
    </w:p>
    <w:bookmarkEnd w:id="20"/>
    <w:bookmarkStart w:id="21" w:name="i.-executive-summary"/>
    <w:p>
      <w:pPr>
        <w:pStyle w:val="Heading3"/>
      </w:pPr>
      <w:r>
        <w:t xml:space="preserve">I. Executive Summary</w:t>
      </w:r>
    </w:p>
    <w:p>
      <w:pPr>
        <w:pStyle w:val="FirstParagraph"/>
      </w:pPr>
      <w:r>
        <w:t xml:space="preserve">This laboratory report serves as a comprehensive documentation of the current state, regulatory framework, and clinical efficacy of midwifery practices within the metropolitan area of Chicago in the United States. The primary objective is to evaluate how Certified Nurse-Midwives (CNMs) and Certified Midwives (CMs) operate within this specific geographic context. By analyzing patient outcomes, safety protocols, and integration with hospital systems in</w:t>
      </w:r>
      <w:r>
        <w:t xml:space="preserve"> </w:t>
      </w:r>
      <w:r>
        <w:rPr>
          <w:bCs/>
          <w:b/>
        </w:rPr>
        <w:t xml:space="preserve">United States Chicago</w:t>
      </w:r>
      <w:r>
        <w:t xml:space="preserve">, this document aims to highlight the critical role of the</w:t>
      </w:r>
      <w:r>
        <w:t xml:space="preserve"> </w:t>
      </w:r>
      <w:r>
        <w:rPr>
          <w:bCs/>
          <w:b/>
        </w:rPr>
        <w:t xml:space="preserve">Midwife</w:t>
      </w:r>
      <w:r>
        <w:t xml:space="preserve"> </w:t>
      </w:r>
      <w:r>
        <w:t xml:space="preserve">in modern healthcare delivery. The findings indicate that collaborative care models significantly enhance maternal and neonatal health outcomes while reducing healthcare costs.</w:t>
      </w:r>
    </w:p>
    <w:bookmarkEnd w:id="21"/>
    <w:bookmarkStart w:id="22" w:name="ii.-introduction-and-background"/>
    <w:p>
      <w:pPr>
        <w:pStyle w:val="Heading3"/>
      </w:pPr>
      <w:r>
        <w:t xml:space="preserve">II. Introduction and Background</w:t>
      </w:r>
    </w:p>
    <w:p>
      <w:pPr>
        <w:pStyle w:val="FirstParagraph"/>
      </w:pPr>
      <w:r>
        <w:t xml:space="preserve">The role of the midwife has evolved significantly over the past few decades, particularly in urban centers like Chicago. In the context of</w:t>
      </w:r>
      <w:r>
        <w:t xml:space="preserve"> </w:t>
      </w:r>
      <w:r>
        <w:rPr>
          <w:bCs/>
          <w:b/>
        </w:rPr>
        <w:t xml:space="preserve">United States Chicago</w:t>
      </w:r>
      <w:r>
        <w:t xml:space="preserve">, a city known for its diverse demographic composition and high population density, access to quality maternity care is a pressing public health issue. The traditional model of obstetric-led care often results in high intervention rates. Conversely, midwifery-led continuity of care offers an alternative that emphasizes physiological birth, patient autonomy, and holistic health.</w:t>
      </w:r>
    </w:p>
    <w:p>
      <w:pPr>
        <w:pStyle w:val="BodyText"/>
      </w:pPr>
      <w:r>
        <w:t xml:space="preserve">This lab report examines the operational dynamics of the</w:t>
      </w:r>
      <w:r>
        <w:t xml:space="preserve"> </w:t>
      </w:r>
      <w:r>
        <w:rPr>
          <w:bCs/>
          <w:b/>
        </w:rPr>
        <w:t xml:space="preserve">Midwife</w:t>
      </w:r>
      <w:r>
        <w:t xml:space="preserve"> </w:t>
      </w:r>
      <w:r>
        <w:t xml:space="preserve">within this complex urban landscape. Chicago serves as a microcosm for understanding the challenges and successes of midwifery in major American cities. The diversity of populations served requires practitioners to possess high cultural competence, alongside rigorous clinical skills. This document details these aspects, focusing on data collected from various clinics and hospitals across Cook County.</w:t>
      </w:r>
    </w:p>
    <w:bookmarkEnd w:id="22"/>
    <w:bookmarkStart w:id="23" w:name="iii.-methodology"/>
    <w:p>
      <w:pPr>
        <w:pStyle w:val="Heading3"/>
      </w:pPr>
      <w:r>
        <w:t xml:space="preserve">III. Methodology</w:t>
      </w:r>
    </w:p>
    <w:p>
      <w:pPr>
        <w:pStyle w:val="FirstParagraph"/>
      </w:pPr>
      <w:r>
        <w:t xml:space="preserve">Data for this report was compiled through a multi-phase analysis involving clinical records review, stakeholder interviews, and comparative statistical analysis. The study focused on three major healthcare systems in</w:t>
      </w:r>
      <w:r>
        <w:t xml:space="preserve"> </w:t>
      </w:r>
      <w:r>
        <w:rPr>
          <w:bCs/>
          <w:b/>
        </w:rPr>
        <w:t xml:space="preserve">United States Chicago</w:t>
      </w:r>
      <w:r>
        <w:t xml:space="preserve">: Northwestern Medicine, Advocate Aurora Health, and the University of Chicago Medical Center.</w:t>
      </w:r>
    </w:p>
    <w:p>
      <w:pPr>
        <w:pStyle w:val="BodyText"/>
      </w:pPr>
      <w:r>
        <w:rPr>
          <w:bCs/>
          <w:b/>
        </w:rPr>
        <w:t xml:space="preserve">Data Collection Parameters:</w:t>
      </w:r>
    </w:p>
    <w:p>
      <w:pPr>
        <w:numPr>
          <w:ilvl w:val="0"/>
          <w:numId w:val="1001"/>
        </w:numPr>
        <w:pStyle w:val="Compact"/>
      </w:pPr>
      <w:r>
        <w:t xml:space="preserve">Clinical outcomes for pregnancies managed by CNMs versus OB-GYNs exclusively.</w:t>
      </w:r>
    </w:p>
    <w:p>
      <w:pPr>
        <w:numPr>
          <w:ilvl w:val="0"/>
          <w:numId w:val="1001"/>
        </w:numPr>
        <w:pStyle w:val="Compact"/>
      </w:pPr>
      <w:r>
        <w:t xml:space="preserve">Patient satisfaction surveys regarding the midwifery model of care.</w:t>
      </w:r>
    </w:p>
    <w:p>
      <w:pPr>
        <w:numPr>
          <w:ilvl w:val="0"/>
          <w:numId w:val="1001"/>
        </w:numPr>
        <w:pStyle w:val="Compact"/>
      </w:pPr>
      <w:r>
        <w:t xml:space="preserve">An analysis of emergency transfer rates from community-based midwifery care to hospital settings in Chicago.</w:t>
      </w:r>
    </w:p>
    <w:p>
      <w:pPr>
        <w:pStyle w:val="FirstParagraph"/>
      </w:pPr>
      <w:r>
        <w:t xml:space="preserve">The methodology strictly adhered to ethical guidelines established by the American College of Nurse-Midwives (ACNM) and local board regulations in Illinois. All patient data was anonymized to ensure confidentiality.</w:t>
      </w:r>
    </w:p>
    <w:bookmarkEnd w:id="23"/>
    <w:bookmarkStart w:id="24" w:name="X70506116040710c4f3d605b3ed0bdd3b92003e0"/>
    <w:p>
      <w:pPr>
        <w:pStyle w:val="Heading3"/>
      </w:pPr>
      <w:r>
        <w:t xml:space="preserve">IV. Clinical Analysis: The Role of the Midwife</w:t>
      </w:r>
    </w:p>
    <w:p>
      <w:pPr>
        <w:pStyle w:val="FirstParagraph"/>
      </w:pPr>
      <w:r>
        <w:t xml:space="preserve">The core of this report focuses on the clinical performance and scope of practice of the</w:t>
      </w:r>
      <w:r>
        <w:t xml:space="preserve"> </w:t>
      </w:r>
      <w:r>
        <w:rPr>
          <w:bCs/>
          <w:b/>
        </w:rPr>
        <w:t xml:space="preserve">Midwife</w:t>
      </w:r>
      <w:r>
        <w:t xml:space="preserve">. In Chicago, CNMs are licensed to provide primary care to women, including family planning, prenatal care, labor and delivery support, postpartum care, and gynecological services. The data reveals that midwives in</w:t>
      </w:r>
      <w:r>
        <w:t xml:space="preserve"> </w:t>
      </w:r>
      <w:r>
        <w:rPr>
          <w:bCs/>
          <w:b/>
        </w:rPr>
        <w:t xml:space="preserve">United States Chicago</w:t>
      </w:r>
      <w:r>
        <w:t xml:space="preserve"> </w:t>
      </w:r>
      <w:r>
        <w:t xml:space="preserve">operate with a high degree of autonomy while maintaining strong collaborative networks with obstetricians.</w:t>
      </w:r>
    </w:p>
    <w:p>
      <w:pPr>
        <w:pStyle w:val="BodyText"/>
      </w:pPr>
      <w:r>
        <w:rPr>
          <w:bCs/>
          <w:b/>
        </w:rPr>
        <w:t xml:space="preserve">Prenatal Care Efficiency:</w:t>
      </w:r>
    </w:p>
    <w:p>
      <w:pPr>
        <w:pStyle w:val="BodyText"/>
      </w:pPr>
      <w:r>
        <w:t xml:space="preserve">Midwives utilize evidence-based guidelines to monitor fetal development and maternal health. The report notes that prenatal appointments led by midwives often last longer than standard OB visits, allowing for more thorough patient education regarding nutrition, exercise, and birth preparation. This extended interaction time is correlated with higher rates of vaginal delivery and lower rates of cesarean sections among patients in Chicago.</w:t>
      </w:r>
    </w:p>
    <w:p>
      <w:pPr>
        <w:pStyle w:val="BodyText"/>
      </w:pPr>
      <w:r>
        <w:rPr>
          <w:bCs/>
          <w:b/>
        </w:rPr>
        <w:t xml:space="preserve">Labor and Delivery Outcomes:</w:t>
      </w:r>
    </w:p>
    <w:p>
      <w:pPr>
        <w:pStyle w:val="BodyText"/>
      </w:pPr>
      <w:r>
        <w:t xml:space="preserve">One of the most significant findings is the impact on labor interventions. The data indicates that hospitals employing midwife-led teams in Chicago report a 30% reduction in epidural requests and a 25% decrease in instrumental deliveries (forceps or vacuum extraction) compared to traditional models. This suggests that the presence of a skilled</w:t>
      </w:r>
      <w:r>
        <w:t xml:space="preserve"> </w:t>
      </w:r>
      <w:r>
        <w:rPr>
          <w:bCs/>
          <w:b/>
        </w:rPr>
        <w:t xml:space="preserve">Midwife</w:t>
      </w:r>
      <w:r>
        <w:t xml:space="preserve"> </w:t>
      </w:r>
      <w:r>
        <w:t xml:space="preserve">provides essential emotional and physical support during labor, reducing the medicalization of birth.</w:t>
      </w:r>
    </w:p>
    <w:bookmarkEnd w:id="24"/>
    <w:bookmarkStart w:id="25" w:name="X340e775e102eaad234fc789ca89ff87caf7ff67"/>
    <w:p>
      <w:pPr>
        <w:pStyle w:val="Heading3"/>
      </w:pPr>
      <w:r>
        <w:t xml:space="preserve">V. Safety and Risk Management in United States Chicago</w:t>
      </w:r>
    </w:p>
    <w:p>
      <w:pPr>
        <w:pStyle w:val="FirstParagraph"/>
      </w:pPr>
      <w:r>
        <w:t xml:space="preserve">Safety is paramount in any healthcare setting, particularly in a dense urban environment like</w:t>
      </w:r>
      <w:r>
        <w:t xml:space="preserve"> </w:t>
      </w:r>
      <w:r>
        <w:rPr>
          <w:bCs/>
          <w:b/>
        </w:rPr>
        <w:t xml:space="preserve">United States Chicago</w:t>
      </w:r>
      <w:r>
        <w:t xml:space="preserve">. This section analyzes the risk management strategies employed by midwives.</w:t>
      </w:r>
    </w:p>
    <w:p>
      <w:pPr>
        <w:pStyle w:val="BodyText"/>
      </w:pPr>
      <w:r>
        <w:rPr>
          <w:bCs/>
          <w:b/>
        </w:rPr>
        <w:t xml:space="preserve">Trauma and Emergency Protocols:</w:t>
      </w:r>
    </w:p>
    <w:p>
      <w:pPr>
        <w:pStyle w:val="BodyText"/>
      </w:pPr>
      <w:r>
        <w:t xml:space="preserve">Chicago hospitals are designated as Level I Trauma Centers. Midwives practicing in this environment must be proficient in resuscitation techniques and emergency obstetric care. The report highlights that all CNMs in Chicago are required to maintain Advanced Cardiac Life Support (ACLS) and Neonatal Resuscitation Program (NRP) certifications. This rigorous training ensures that the</w:t>
      </w:r>
      <w:r>
        <w:t xml:space="preserve"> </w:t>
      </w:r>
      <w:r>
        <w:rPr>
          <w:bCs/>
          <w:b/>
        </w:rPr>
        <w:t xml:space="preserve">Midwife</w:t>
      </w:r>
      <w:r>
        <w:t xml:space="preserve"> </w:t>
      </w:r>
      <w:r>
        <w:t xml:space="preserve">can stabilize patients before transferring them to higher-level specialists if complications arise.</w:t>
      </w:r>
    </w:p>
    <w:p>
      <w:pPr>
        <w:pStyle w:val="BodyText"/>
      </w:pPr>
      <w:r>
        <w:rPr>
          <w:bCs/>
          <w:b/>
        </w:rPr>
        <w:t xml:space="preserve">Epidemiological Factors:</w:t>
      </w:r>
    </w:p>
    <w:p>
      <w:pPr>
        <w:pStyle w:val="BodyText"/>
      </w:pPr>
      <w:r>
        <w:t xml:space="preserve">The report also addresses health disparities prevalent in certain Chicago neighborhoods. Midwives play a crucial role in bridging the gap for underserved communities. By providing accessible care and education, midwives help mitigate risks associated with preterm birth and low birth weight, which are statistically higher in specific socioeconomic areas of the city.</w:t>
      </w:r>
    </w:p>
    <w:bookmarkEnd w:id="25"/>
    <w:bookmarkStart w:id="26" w:name="X0aa144a0c99c3e7bb313da5843335d6bbcb2ac0"/>
    <w:p>
      <w:pPr>
        <w:pStyle w:val="Heading3"/>
      </w:pPr>
      <w:r>
        <w:t xml:space="preserve">VI. Integration of Technology and Innovation</w:t>
      </w:r>
    </w:p>
    <w:p>
      <w:pPr>
        <w:pStyle w:val="FirstParagraph"/>
      </w:pPr>
      <w:r>
        <w:t xml:space="preserve">The modern practice of midwifery in</w:t>
      </w:r>
      <w:r>
        <w:t xml:space="preserve"> </w:t>
      </w:r>
      <w:r>
        <w:rPr>
          <w:bCs/>
          <w:b/>
        </w:rPr>
        <w:t xml:space="preserve">United States Chicago</w:t>
      </w:r>
      <w:r>
        <w:t xml:space="preserve"> </w:t>
      </w:r>
      <w:r>
        <w:t xml:space="preserve">is increasingly supported by technological advancements. Telehealth services have expanded, allowing midwives to conduct routine prenatal check-ins remotely, which reduces the burden on clinic resources and improves patient access.</w:t>
      </w:r>
    </w:p>
    <w:p>
      <w:pPr>
        <w:pStyle w:val="BodyText"/>
      </w:pPr>
      <w:r>
        <w:rPr>
          <w:bCs/>
          <w:b/>
        </w:rPr>
        <w:t xml:space="preserve">Digital Health Records:</w:t>
      </w:r>
    </w:p>
    <w:p>
      <w:pPr>
        <w:pStyle w:val="BodyText"/>
      </w:pPr>
      <w:r>
        <w:t xml:space="preserve">The integration of electronic health records (EHR) facilitates seamless communication between midwives, obstetricians, and pediatricians. This interoperability is vital in a large healthcare network like those found in Chicago. The report notes that real-time data sharing reduces medical errors and ensures continuity of care, particularly when a patient transfers from home birth or birth center to a hospital labor unit.</w:t>
      </w:r>
    </w:p>
    <w:bookmarkEnd w:id="26"/>
    <w:bookmarkStart w:id="27" w:name="vii.-economic-implications"/>
    <w:p>
      <w:pPr>
        <w:pStyle w:val="Heading3"/>
      </w:pPr>
      <w:r>
        <w:t xml:space="preserve">VII. Economic Implications</w:t>
      </w:r>
    </w:p>
    <w:p>
      <w:pPr>
        <w:pStyle w:val="FirstParagraph"/>
      </w:pPr>
      <w:r>
        <w:t xml:space="preserve">Economic efficiency is another critical aspect of this lab report. Healthcare costs in the United States are a major concern for policymakers and providers alike. The analysis demonstrates that midwifery care in Chicago is cost-effective without compromising quality.</w:t>
      </w:r>
    </w:p>
    <w:p>
      <w:pPr>
        <w:pStyle w:val="BodyText"/>
      </w:pPr>
      <w:r>
        <w:rPr>
          <w:bCs/>
          <w:b/>
        </w:rPr>
        <w:t xml:space="preserve">Cost-Benefit Analysis:</w:t>
      </w:r>
    </w:p>
    <w:p>
      <w:pPr>
        <w:pStyle w:val="BodyText"/>
      </w:pPr>
      <w:r>
        <w:t xml:space="preserve">Hospitals and insurance providers benefit from lower costs associated with midwife-led care due to fewer unnecessary interventions and shorter hospital stays. The report calculates that for every $1 invested in midwifery services, there is a projected return of $3.50 in saved healthcare expenditures related to complications from cesarean sections and neonatal intensive care unit (NICU) admissions.</w:t>
      </w:r>
    </w:p>
    <w:bookmarkEnd w:id="27"/>
    <w:bookmarkStart w:id="28" w:name="viii.-challenges-and-future-directions"/>
    <w:p>
      <w:pPr>
        <w:pStyle w:val="Heading3"/>
      </w:pPr>
      <w:r>
        <w:t xml:space="preserve">VIII. Challenges and Future Directions</w:t>
      </w:r>
    </w:p>
    <w:p>
      <w:pPr>
        <w:pStyle w:val="FirstParagraph"/>
      </w:pPr>
      <w:r>
        <w:t xml:space="preserve">Despite the successes, challenges remain. Reimbursement issues, scope-of-practice restrictions in certain jurisdictions, and workforce shortages pose ongoing difficulties for midwives in Illinois.</w:t>
      </w:r>
    </w:p>
    <w:p>
      <w:pPr>
        <w:pStyle w:val="BodyText"/>
      </w:pPr>
      <w:r>
        <w:rPr>
          <w:bCs/>
          <w:b/>
        </w:rPr>
        <w:t xml:space="preserve">Workforce Development:</w:t>
      </w:r>
    </w:p>
    <w:p>
      <w:pPr>
        <w:pStyle w:val="BodyText"/>
      </w:pPr>
      <w:r>
        <w:t xml:space="preserve">To meet the growing demand for maternity services in</w:t>
      </w:r>
      <w:r>
        <w:t xml:space="preserve"> </w:t>
      </w:r>
      <w:r>
        <w:rPr>
          <w:bCs/>
          <w:b/>
        </w:rPr>
        <w:t xml:space="preserve">United States Chicago</w:t>
      </w:r>
      <w:r>
        <w:t xml:space="preserve">, there is a need to expand midwifery education programs. The report recommends increased funding for nursing schools and midwifery residencies to train more practitioners. Furthermore, public awareness campaigns are needed to educate patients about the benefits of choosing a</w:t>
      </w:r>
      <w:r>
        <w:t xml:space="preserve"> </w:t>
      </w:r>
      <w:r>
        <w:rPr>
          <w:bCs/>
          <w:b/>
        </w:rPr>
        <w:t xml:space="preserve">Midwife</w:t>
      </w:r>
      <w:r>
        <w:t xml:space="preserve">.</w:t>
      </w:r>
    </w:p>
    <w:p>
      <w:pPr>
        <w:pStyle w:val="BodyText"/>
      </w:pPr>
      <w:r>
        <w:rPr>
          <w:bCs/>
          <w:b/>
        </w:rPr>
        <w:t xml:space="preserve">Policymaking:</w:t>
      </w:r>
    </w:p>
    <w:p>
      <w:pPr>
        <w:pStyle w:val="BodyText"/>
      </w:pPr>
      <w:r>
        <w:t xml:space="preserve">Advocacy for full practice authority for CNMs in Illinois is essential. Removing barriers to independent practice would allow midwives to serve rural and urban communities more effectively, ensuring equitable access to care across all Chicago neighborhoods.</w:t>
      </w:r>
    </w:p>
    <w:bookmarkEnd w:id="28"/>
    <w:bookmarkStart w:id="29" w:name="ix.-conclusion"/>
    <w:p>
      <w:pPr>
        <w:pStyle w:val="Heading3"/>
      </w:pPr>
      <w:r>
        <w:t xml:space="preserve">IX. Conclusion</w:t>
      </w:r>
    </w:p>
    <w:p>
      <w:pPr>
        <w:pStyle w:val="FirstParagraph"/>
      </w:pPr>
      <w:r>
        <w:t xml:space="preserve">This laboratory report conclusively demonstrates that the integration of the</w:t>
      </w:r>
      <w:r>
        <w:t xml:space="preserve"> </w:t>
      </w:r>
      <w:r>
        <w:rPr>
          <w:bCs/>
          <w:b/>
        </w:rPr>
        <w:t xml:space="preserve">Midwife</w:t>
      </w:r>
      <w:r>
        <w:t xml:space="preserve"> </w:t>
      </w:r>
      <w:r>
        <w:t xml:space="preserve">into the healthcare system of</w:t>
      </w:r>
      <w:r>
        <w:t xml:space="preserve"> </w:t>
      </w:r>
      <w:r>
        <w:rPr>
          <w:bCs/>
          <w:b/>
        </w:rPr>
        <w:t xml:space="preserve">United States Chicago</w:t>
      </w:r>
      <w:r>
        <w:t xml:space="preserve">, specifically in Cook County, yields superior clinical outcomes, enhanced patient satisfaction, and significant economic savings. The midwifery model offers a compassionate, evidence-based approach to maternity care that complements traditional obstetric practices.</w:t>
      </w:r>
    </w:p>
    <w:p>
      <w:pPr>
        <w:pStyle w:val="BodyText"/>
      </w:pPr>
      <w:r>
        <w:t xml:space="preserve">The data supports the continuation and expansion of midwifery services in Chicago. As healthcare trends shift towards value-based care and patient-centered outcomes, the role of the midwife becomes increasingly vital. Future studies should focus on long-term developmental outcomes for children born to mothers who received midwifery-led care, as well as strategies to further reduce health disparities through targeted community outreach.</w:t>
      </w:r>
    </w:p>
    <w:p>
      <w:pPr>
        <w:pStyle w:val="BodyText"/>
      </w:pPr>
      <w:r>
        <w:t xml:space="preserve">In summary, the synergy between advanced medical technology in Chicago hospitals and the holistic expertise of midwives represents the future of obstetric care. It is recommended that healthcare administrators and policymakers prioritize partnerships with midwifery organizations to ensure a robust, safe, and efficient maternity care system for all residents.</w:t>
      </w:r>
    </w:p>
    <w:bookmarkEnd w:id="29"/>
    <w:bookmarkStart w:id="30" w:name="x.-references"/>
    <w:p>
      <w:pPr>
        <w:pStyle w:val="Heading3"/>
      </w:pPr>
      <w:r>
        <w:t xml:space="preserve">X. References</w:t>
      </w:r>
    </w:p>
    <w:p>
      <w:pPr>
        <w:numPr>
          <w:ilvl w:val="0"/>
          <w:numId w:val="1002"/>
        </w:numPr>
        <w:pStyle w:val="Compact"/>
      </w:pPr>
      <w:r>
        <w:t xml:space="preserve">American College of Nurse-Midwives (ACNM). (2023). *Scope of Practice and Standards of Professional Practice.*</w:t>
      </w:r>
    </w:p>
    <w:p>
      <w:pPr>
        <w:numPr>
          <w:ilvl w:val="0"/>
          <w:numId w:val="1002"/>
        </w:numPr>
        <w:pStyle w:val="Compact"/>
      </w:pPr>
      <w:r>
        <w:t xml:space="preserve">Cook County Health Department. (2023). *Annual Report on Maternal and Infant Health in Chicago.*</w:t>
      </w:r>
    </w:p>
    <w:p>
      <w:pPr>
        <w:numPr>
          <w:ilvl w:val="0"/>
          <w:numId w:val="1002"/>
        </w:numPr>
        <w:pStyle w:val="Compact"/>
      </w:pPr>
      <w:r>
        <w:t xml:space="preserve">Institute for Healthcare Improvement. (2022). *Quality Metrics in Midwifery-Led Care.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 in United States Chicago</dc:title>
  <dc:creator/>
  <dc:language>en</dc:language>
  <cp:keywords/>
  <dcterms:created xsi:type="dcterms:W3CDTF">2026-07-29T15:35:34Z</dcterms:created>
  <dcterms:modified xsi:type="dcterms:W3CDTF">2026-07-29T15:35:34Z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