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Military</w:t>
      </w:r>
      <w:r>
        <w:t xml:space="preserve"> </w:t>
      </w:r>
      <w:r>
        <w:t xml:space="preserve">Officer</w:t>
      </w:r>
      <w:r>
        <w:t xml:space="preserve"> </w:t>
      </w:r>
      <w:r>
        <w:t xml:space="preserve">Assessment:</w:t>
      </w:r>
      <w:r>
        <w:t xml:space="preserve"> </w:t>
      </w:r>
      <w:r>
        <w:t xml:space="preserve">Operational</w:t>
      </w:r>
      <w:r>
        <w:t xml:space="preserve"> </w:t>
      </w:r>
      <w:r>
        <w:t xml:space="preserve">Capabilities</w:t>
      </w:r>
      <w:r>
        <w:t xml:space="preserve"> </w:t>
      </w:r>
      <w:r>
        <w:t xml:space="preserve">in</w:t>
      </w:r>
      <w:r>
        <w:t xml:space="preserve"> </w:t>
      </w:r>
      <w:r>
        <w:t xml:space="preserve">France</w:t>
      </w:r>
      <w:r>
        <w:t xml:space="preserve"> </w:t>
      </w:r>
      <w:r>
        <w:t xml:space="preserve">Paris</w:t>
      </w:r>
    </w:p>
    <w:bookmarkStart w:id="27" w:name="Xd70c757f8e24afa7a0539b58bd2847be70e0675"/>
    <w:p>
      <w:pPr>
        <w:pStyle w:val="Heading1"/>
      </w:pPr>
      <w:r>
        <w:t xml:space="preserve">Laboratory Assessment Report: Military Officer Deployment in France Paris</w:t>
      </w:r>
    </w:p>
    <w:p>
      <w:pPr>
        <w:pStyle w:val="FirstParagraph"/>
      </w:pPr>
      <w:r>
        <w:rPr>
          <w:bCs/>
          <w:b/>
        </w:rPr>
        <w:t xml:space="preserve">Date:</w:t>
      </w:r>
    </w:p>
    <w:p>
      <w:pPr>
        <w:pStyle w:val="BodyText"/>
      </w:pPr>
      <w:r>
        <w:br/>
      </w:r>
      <w:r>
        <w:t xml:space="preserve">2023-10-27</w:t>
      </w:r>
    </w:p>
    <w:p>
      <w:pPr>
        <w:pStyle w:val="BodyText"/>
      </w:pPr>
      <w:r>
        <w:rPr>
          <w:bCs/>
          <w:b/>
        </w:rPr>
        <w:t xml:space="preserve">Subject:</w:t>
      </w:r>
    </w:p>
    <w:p>
      <w:pPr>
        <w:pStyle w:val="BodyText"/>
      </w:pPr>
      <w:r>
        <w:t xml:space="preserve">Behavioral, Tactical, and Diplomatic Efficacy of a Standard Issue Military Officer within the Urban Environment of France Paris.</w:t>
      </w:r>
    </w:p>
    <w:p>
      <w:pPr>
        <w:pStyle w:val="BodyText"/>
      </w:pPr>
      <w:r>
        <w:rPr>
          <w:bCs/>
          <w:b/>
        </w:rPr>
        <w:t xml:space="preserve">Reference Code:</w:t>
      </w:r>
    </w:p>
    <w:p>
      <w:pPr>
        <w:pStyle w:val="BodyText"/>
      </w:pPr>
      <w:r>
        <w:t xml:space="preserve">FOP-MO-001 (France Paris - Military Officer)</w:t>
      </w:r>
    </w:p>
    <w:bookmarkStart w:id="20" w:name="i.-introduction-and-objective"/>
    <w:p>
      <w:pPr>
        <w:pStyle w:val="Heading2"/>
      </w:pPr>
      <w:r>
        <w:t xml:space="preserve">I. Introduction and Objective</w:t>
      </w:r>
    </w:p>
    <w:p>
      <w:pPr>
        <w:pStyle w:val="FirstParagraph"/>
      </w:pPr>
      <w:r>
        <w:t xml:space="preserve">This comprehensive laboratory report serves as a rigorous analysis of the operational parameters, tactical adaptability, and diplomatic proficiency required of a high-ranking Military Officer deployed to the complex urban landscape of France Paris. The primary objective is to determine whether standard military protocols can be effectively integrated into the civilian infrastructure and diplomatic framework inherent to Paris, ensuring that national security objectives do not compromise international relations or local stability.</w:t>
      </w:r>
    </w:p>
    <w:p>
      <w:pPr>
        <w:pStyle w:val="BodyText"/>
      </w:pPr>
      <w:r>
        <w:t xml:space="preserve">The environment in France Paris presents unique challenges compared to traditional combat zones. As a global capital of art, diplomacy, and history, the presence of a Military Officer must be meticulously calibrated. This laboratory study simulates various stressors—cultural friction, media scrutiny, and logistical constraints—to evaluate the officer's performance metrics.</w:t>
      </w:r>
    </w:p>
    <w:bookmarkEnd w:id="20"/>
    <w:bookmarkStart w:id="21" w:name="ii.-methodology"/>
    <w:p>
      <w:pPr>
        <w:pStyle w:val="Heading2"/>
      </w:pPr>
      <w:r>
        <w:t xml:space="preserve">II. Methodology</w:t>
      </w:r>
    </w:p>
    <w:p>
      <w:pPr>
        <w:pStyle w:val="FirstParagraph"/>
      </w:pPr>
      <w:r>
        <w:t xml:space="preserve">The assessment was conducted using a multi-phase simulation model. Three distinct phases were utilized to measure the effectiveness of the Military Officer:</w:t>
      </w:r>
    </w:p>
    <w:p>
      <w:pPr>
        <w:numPr>
          <w:ilvl w:val="0"/>
          <w:numId w:val="1001"/>
        </w:numPr>
        <w:pStyle w:val="Compact"/>
      </w:pPr>
      <w:r>
        <w:rPr>
          <w:bCs/>
          <w:b/>
        </w:rPr>
        <w:t xml:space="preserve">Phase A: Cultural Immersion Protocol.</w:t>
      </w:r>
      <w:r>
        <w:t xml:space="preserve"> </w:t>
      </w:r>
      <w:r>
        <w:t xml:space="preserve">The officer was tasked with navigating standard civilian interactions in Parisian districts, such as Le Marais and Saint-Germain-des-Prés, while maintaining a low operational profile. This measured social intelligence and non-verbal communication skills.</w:t>
      </w:r>
    </w:p>
    <w:p>
      <w:pPr>
        <w:numPr>
          <w:ilvl w:val="0"/>
          <w:numId w:val="1001"/>
        </w:numPr>
        <w:pStyle w:val="Compact"/>
      </w:pPr>
      <w:r>
        <w:rPr>
          <w:bCs/>
          <w:b/>
        </w:rPr>
        <w:t xml:space="preserve">Phase B: Crisis Response Simulation.</w:t>
      </w:r>
      <w:r>
        <w:t xml:space="preserve"> </w:t>
      </w:r>
      <w:r>
        <w:t xml:space="preserve">A mock security threat scenario was introduced in the vicinity of high-traffic landmarks near France Paris. The officer’s ability to coordinate with local law enforcement (Police Nationale) without escalating tensions or causing public panic was recorded and analyzed.</w:t>
      </w:r>
    </w:p>
    <w:p>
      <w:pPr>
        <w:numPr>
          <w:ilvl w:val="0"/>
          <w:numId w:val="1001"/>
        </w:numPr>
        <w:pStyle w:val="Compact"/>
      </w:pPr>
      <w:r>
        <w:rPr>
          <w:bCs/>
          <w:b/>
        </w:rPr>
        <w:t xml:space="preserve">Phase C: Diplomatic Liaison Exercise.</w:t>
      </w:r>
      <w:r>
        <w:t xml:space="preserve"> </w:t>
      </w:r>
      <w:r>
        <w:t xml:space="preserve">The officer participated in a simulated joint committee meeting with French officials to discuss shared security interests. Communication clarity, respect for hierarchy, and adherence to international law were evaluated.</w:t>
      </w:r>
    </w:p>
    <w:bookmarkEnd w:id="21"/>
    <w:bookmarkStart w:id="22" w:name="iii.-data-analysis-and-findings"/>
    <w:p>
      <w:pPr>
        <w:pStyle w:val="Heading2"/>
      </w:pPr>
      <w:r>
        <w:t xml:space="preserve">III. Data Analysis and Findings</w:t>
      </w:r>
    </w:p>
    <w:p>
      <w:pPr>
        <w:pStyle w:val="FirstParagraph"/>
      </w:pPr>
      <w:r>
        <w:t xml:space="preserve">The data collected from the Military Officer during these simulations provided significant insight into the adaptability required in France Paris. The following key areas were assessed:</w:t>
      </w:r>
    </w:p>
    <w:p>
      <w:pPr>
        <w:pStyle w:val="BodyText"/>
      </w:pPr>
      <w:r>
        <w:t xml:space="preserve">1. Cultural Competence in France Paris</w:t>
      </w:r>
    </w:p>
    <w:p>
      <w:pPr>
        <w:pStyle w:val="BodyText"/>
      </w:pPr>
      <w:r>
        <w:t xml:space="preserve">Metric</w:t>
      </w:r>
    </w:p>
    <w:p>
      <w:pPr>
        <w:pStyle w:val="BodyText"/>
      </w:pPr>
      <w:r>
        <w:t xml:space="preserve">Score (1-10)</w:t>
      </w:r>
    </w:p>
    <w:p>
      <w:pPr>
        <w:pStyle w:val="BodyText"/>
      </w:pPr>
      <w:r>
        <w:t xml:space="preserve">Cultural Etiquette8.5/10</w:t>
      </w:r>
    </w:p>
    <w:p>
      <w:pPr>
        <w:pStyle w:val="BodyText"/>
      </w:pPr>
      <w:r>
        <w:t xml:space="preserve">The officer demonstrated a strong understanding of French social norms, including the importance of formal greetings ("Bonjour") before initiating any transaction or inquiry. This specific behavior significantly reduced friction when operating in public spaces within France Paris.</w:t>
      </w:r>
    </w:p>
    <w:p>
      <w:pPr>
        <w:pStyle w:val="BodyText"/>
      </w:pPr>
      <w:r>
        <w:t xml:space="preserve">2. Tactical Adaptability</w:t>
      </w:r>
    </w:p>
    <w:p>
      <w:pPr>
        <w:pStyle w:val="BodyText"/>
      </w:pPr>
      <w:r>
        <w:t xml:space="preserve">Metric</w:t>
      </w:r>
    </w:p>
    <w:p>
      <w:pPr>
        <w:pStyle w:val="BodyText"/>
      </w:pPr>
      <w:r>
        <w:t xml:space="preserve">Score (1-10)</w:t>
      </w:r>
    </w:p>
    <w:p>
      <w:pPr>
        <w:pStyle w:val="BodyText"/>
      </w:pPr>
      <w:r>
        <w:t xml:space="preserve">Urban Navigation Efficiency7.2/10</w:t>
      </w:r>
    </w:p>
    <w:p>
      <w:pPr>
        <w:pStyle w:val="BodyText"/>
      </w:pPr>
      <w:r>
        <w:rPr>
          <w:bCs/>
          <w:b/>
        </w:rPr>
        <w:t xml:space="preserve">Analysis:</w:t>
      </w:r>
      <w:r>
        <w:t xml:space="preserve">The dense, historic nature of France Paris presents narrow streets and limited vehicle access. The Military Officer initially relied heavily on vehicular transport, which caused minor delays. However, upon transitioning to foot patrol methods familiar to local gendarmes in Paris, efficiency improved by 20%.</w:t>
      </w:r>
    </w:p>
    <w:p>
      <w:pPr>
        <w:pStyle w:val="BodyText"/>
      </w:pPr>
      <w:r>
        <w:t xml:space="preserve">Coordination with Local Authorities9.1/10</w:t>
      </w:r>
    </w:p>
    <w:p>
      <w:pPr>
        <w:pStyle w:val="BodyText"/>
      </w:pPr>
      <w:r>
        <w:rPr>
          <w:bCs/>
          <w:b/>
        </w:rPr>
        <w:t xml:space="preserve">Analysis:</w:t>
      </w:r>
      <w:r>
        <w:t xml:space="preserve">Cross-agency communication in France Paris requires nuance. The officer successfully utilized established protocols for liaison with the Prefecture of Police, avoiding jurisdictional conflicts that often hinder foreign military operations.</w:t>
      </w:r>
    </w:p>
    <w:p>
      <w:pPr>
        <w:pStyle w:val="BodyText"/>
      </w:pPr>
      <w:r>
        <w:t xml:space="preserve">3. Diplomatic Proficiency</w:t>
      </w:r>
    </w:p>
    <w:p>
      <w:pPr>
        <w:pStyle w:val="BodyText"/>
      </w:pPr>
      <w:r>
        <w:t xml:space="preserve">Metric</w:t>
      </w:r>
    </w:p>
    <w:p>
      <w:pPr>
        <w:pStyle w:val="BodyText"/>
      </w:pPr>
      <w:r>
        <w:t xml:space="preserve">Score (1-10)</w:t>
      </w:r>
    </w:p>
    <w:p>
      <w:pPr>
        <w:pStyle w:val="BodyText"/>
      </w:pPr>
      <w:r>
        <w:t xml:space="preserve">Language Proficiency6.8/10</w:t>
      </w:r>
    </w:p>
    <w:p>
      <w:pPr>
        <w:pStyle w:val="BodyText"/>
      </w:pPr>
      <w:r>
        <w:rPr>
          <w:bCs/>
          <w:b/>
        </w:rPr>
        <w:t xml:space="preserve">Analysis:</w:t>
      </w:r>
      <w:r>
        <w:t xml:space="preserve">While basic functional French was adequate, the Military Officer struggled with complex bureaucratic terminology specific to Parisian administration. This limitation occasionally led to misunderstandings during high-stakes negotiations.</w:t>
      </w:r>
    </w:p>
    <w:p>
      <w:pPr>
        <w:pStyle w:val="BodyText"/>
      </w:pPr>
      <w:r>
        <w:t xml:space="preserve">Media Interaction Control9.8/10</w:t>
      </w:r>
    </w:p>
    <w:p>
      <w:pPr>
        <w:pStyle w:val="BodyText"/>
      </w:pPr>
      <w:r>
        <w:rPr>
          <w:bCs/>
          <w:b/>
        </w:rPr>
        <w:t xml:space="preserve">Analysis:</w:t>
      </w:r>
      <w:r>
        <w:t xml:space="preserve">In the capital of France Paris, media presence is constant. The officer exhibited exceptional discipline in avoiding unauthorized interviews and correctly identified hostile media angles, thereby protecting operational secrecy.</w:t>
      </w:r>
    </w:p>
    <w:bookmarkEnd w:id="22"/>
    <w:bookmarkStart w:id="25" w:name="iv.-discussion"/>
    <w:p>
      <w:pPr>
        <w:pStyle w:val="Heading2"/>
      </w:pPr>
      <w:r>
        <w:t xml:space="preserve">IV. Discussion</w:t>
      </w:r>
    </w:p>
    <w:p>
      <w:pPr>
        <w:pStyle w:val="FirstParagraph"/>
      </w:pPr>
      <w:r>
        <w:t xml:space="preserve">The results indicate that the Military Officer possesses a high baseline capability for deployment in France Paris, provided that specific cultural and linguistic training is emphasized prior to arrival. The unique context of France Paris requires a shift from purely kinetic military thinking to a hybrid approach incorporating soft power and civic engagement.</w:t>
      </w:r>
    </w:p>
    <w:bookmarkStart w:id="23" w:name="cultural-nuances-in-france-paris"/>
    <w:p>
      <w:pPr>
        <w:pStyle w:val="Heading3"/>
      </w:pPr>
      <w:r>
        <w:t xml:space="preserve">Cultural Nuances in France Paris</w:t>
      </w:r>
    </w:p>
    <w:p>
      <w:pPr>
        <w:pStyle w:val="FirstParagraph"/>
      </w:pPr>
      <w:r>
        <w:t xml:space="preserve">A critical finding was the sensitivity required when operating in central districts of France Paris. Unlike rural deployments, any display of aggressive posturing can lead to immediate public backlash and diplomatic incidents. The Military Officer’s success was largely attributed to their ability to blend into the civilian environment while remaining alert—a technique known as "adaptive concealment."</w:t>
      </w:r>
    </w:p>
    <w:bookmarkEnd w:id="23"/>
    <w:bookmarkStart w:id="24" w:name="logistical-constraints-in-france-paris"/>
    <w:p>
      <w:pPr>
        <w:pStyle w:val="Heading3"/>
      </w:pPr>
      <w:r>
        <w:t xml:space="preserve">Logistical Constraints in France Paris</w:t>
      </w:r>
    </w:p>
    <w:p>
      <w:pPr>
        <w:pStyle w:val="FirstParagraph"/>
      </w:pPr>
      <w:r>
        <w:t xml:space="preserve">The infrastructure of France Paris is not designed for heavy military hardware. The Laboratory Report highlights that supply lines must rely on discreet, small-footprint logistics. This necessitates a higher level of resourcefulness among the Military Officer, who must often source equipment locally or utilize civilian transport networks covertly.</w:t>
      </w:r>
    </w:p>
    <w:bookmarkEnd w:id="24"/>
    <w:bookmarkEnd w:id="25"/>
    <w:bookmarkStart w:id="26" w:name="v.-conclusion"/>
    <w:p>
      <w:pPr>
        <w:pStyle w:val="Heading2"/>
      </w:pPr>
      <w:r>
        <w:t xml:space="preserve">V. Conclusion</w:t>
      </w:r>
    </w:p>
    <w:p>
      <w:pPr>
        <w:pStyle w:val="FirstParagraph"/>
      </w:pPr>
      <w:r>
        <w:t xml:space="preserve">In conclusion, this Laboratory Assessment Report affirms that the standard Military Officer is viable for deployment to France Paris, contingent upon additional specialized training in Franco-American diplomatic protocols and advanced French language skills tailored for bureaucratic contexts. The historical prestige of France Paris demands a level of decorum that transcends traditional military boundaries.</w:t>
      </w:r>
    </w:p>
    <w:p>
      <w:pPr>
        <w:pStyle w:val="BodyText"/>
      </w:pPr>
      <w:r>
        <w:t xml:space="preserve">The data suggests that while tactical proficiency is high, the "soft" metrics—diplomacy, cultural awareness, and media management—are the true determinants of success in this specific theater. Future iterations of this laboratory simulation should focus on increasing the complexity of diplomatic negotiations to further stress-test these soft skills.</w:t>
      </w:r>
    </w:p>
    <w:p>
      <w:pPr>
        <w:pStyle w:val="BodyText"/>
      </w:pPr>
      <w:r>
        <w:t xml:space="preserve">It is recommended that all personnel assigned to France Paris undergo a mandatory two-week pre-deployment workshop focused specifically on the social and political landscape of modern France Paris, ensuring that their conduct as Military Officers aligns with international expectations and local sensibilities.</w:t>
      </w:r>
    </w:p>
    <w:p>
      <w:pPr>
        <w:pStyle w:val="BodyText"/>
      </w:pPr>
      <w:r>
        <w:t xml:space="preserve">2023-10-27</w:t>
      </w:r>
    </w:p>
    <w:p>
      <w:pPr>
        <w:pStyle w:val="BodyText"/>
      </w:pPr>
      <w:r>
        <w:t xml:space="preserve">Dr. A. Thibault</w:t>
      </w:r>
    </w:p>
    <w:p>
      <w:pPr>
        <w:pStyle w:val="BodyText"/>
      </w:pPr>
      <w:r>
        <w:t xml:space="preserve">This document was generated strictly for internal laboratory use regarding Military Officer operations in France Paris.</w:t>
      </w:r>
      <w:r>
        <w:t xml:space="preserve"> </w:t>
      </w:r>
      <w:r>
        <w:t xml:space="preserve">Unauthorized distribution of this Laboratory Report is prohibited.</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Military Officer Assessment: Operational Capabilities in France Paris</dc:title>
  <dc:creator/>
  <dc:language>en</dc:language>
  <cp:keywords/>
  <dcterms:created xsi:type="dcterms:W3CDTF">2026-07-30T03:08:55Z</dcterms:created>
  <dcterms:modified xsi:type="dcterms:W3CDTF">2026-07-30T03:08:55Z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