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Strategic</w:t>
      </w:r>
      <w:r>
        <w:t xml:space="preserve"> </w:t>
      </w:r>
      <w:r>
        <w:t xml:space="preserve">Analysis</w:t>
      </w:r>
    </w:p>
    <w:bookmarkStart w:id="20" w:name="Xe0d331ec723ef752b34a9515d531f130ca82554"/>
    <w:p>
      <w:pPr>
        <w:pStyle w:val="Heading1"/>
      </w:pPr>
      <w:r>
        <w:t xml:space="preserve">Laboratory Report on Strategic Personnel Evaluation</w:t>
      </w:r>
    </w:p>
    <w:p>
      <w:pPr>
        <w:pStyle w:val="FirstParagraph"/>
      </w:pP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15,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Strategic Defense Research Institute (SDRI), Tokyo Branch</w:t>
      </w:r>
    </w:p>
    <w:p>
      <w:pPr>
        <w:pStyle w:val="BodyText"/>
      </w:pP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15, 2023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#003366; font-size: 24px; text-align: center; margin-bottom: 25px;} /* Added for better visual hierarchy */</w:t>
      </w:r>
    </w:p>
    <w:p>
      <w:pPr>
        <w:pStyle w:val="BodyText"/>
      </w:pPr>
      <w:r>
        <w:rPr>
          <w:bCs/>
          <w:b/>
        </w:rPr>
        <w:t xml:space="preserve">Lab Report ID:</w:t>
      </w:r>
      <w:r>
        <w:t xml:space="preserve"> </w:t>
      </w:r>
      <w:r>
        <w:t xml:space="preserve">MO-JT-2023-894</w:t>
      </w:r>
      <w:r>
        <w:br/>
      </w:r>
      <w:r>
        <w:t xml:space="preserve">.title-subject { color: #003366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Military Officer Strategic Analysis</dc:title>
  <dc:creator/>
  <dc:language>en</dc:language>
  <cp:keywords/>
  <dcterms:created xsi:type="dcterms:W3CDTF">2026-07-29T15:15:09Z</dcterms:created>
  <dcterms:modified xsi:type="dcterms:W3CDTF">2026-07-29T15:15:09Z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