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Operational</w:t>
      </w:r>
      <w:r>
        <w:t xml:space="preserve"> </w:t>
      </w:r>
      <w:r>
        <w:t xml:space="preserve">Proficiency</w:t>
      </w:r>
      <w:r>
        <w:t xml:space="preserve"> </w:t>
      </w:r>
      <w:r>
        <w:t xml:space="preserve">and</w:t>
      </w:r>
      <w:r>
        <w:t xml:space="preserve"> </w:t>
      </w:r>
      <w:r>
        <w:t xml:space="preserve">Strategic</w:t>
      </w:r>
      <w:r>
        <w:t xml:space="preserve"> </w:t>
      </w:r>
      <w:r>
        <w:t xml:space="preserve">Adaptability</w:t>
      </w:r>
      <w:r>
        <w:t xml:space="preserve"> </w:t>
      </w:r>
      <w:r>
        <w:t xml:space="preserve">of</w:t>
      </w:r>
      <w:r>
        <w:t xml:space="preserve"> </w:t>
      </w:r>
      <w:r>
        <w:t xml:space="preserve">Military</w:t>
      </w:r>
      <w:r>
        <w:t xml:space="preserve"> </w:t>
      </w:r>
      <w:r>
        <w:t xml:space="preserve">Officers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Pakistan,</w:t>
      </w:r>
      <w:r>
        <w:t xml:space="preserve"> </w:t>
      </w:r>
      <w:r>
        <w:t xml:space="preserve">Karachi</w:t>
      </w:r>
    </w:p>
    <w:bookmarkStart w:id="32" w:name="Xc65660a7cab28f2cae1f132baba4e4edaf5cb7a"/>
    <w:p>
      <w:pPr>
        <w:pStyle w:val="Heading1"/>
      </w:pPr>
      <w:r>
        <w:t xml:space="preserve">Laboratory Analysis Report: Operational Proficiency and Strategic Adaptability of Military Officers in the Context of Pakistan, Karachi</w:t>
      </w:r>
    </w:p>
    <w:p>
      <w:pPr>
        <w:pStyle w:val="FirstParagraph"/>
      </w:pPr>
      <w:r>
        <w:br/>
      </w:r>
    </w:p>
    <w:bookmarkStart w:id="20" w:name="abstract"/>
    <w:p>
      <w:pPr>
        <w:pStyle w:val="Heading3"/>
      </w:pPr>
      <w:r>
        <w:t xml:space="preserve">Abstract</w:t>
      </w:r>
    </w:p>
    <w:p>
      <w:pPr>
        <w:pStyle w:val="FirstParagraph"/>
      </w:pPr>
      <w:r>
        <w:t xml:space="preserve">This lab report details a comprehensive assessment of the tactical decision-making capabilities, leadership structures, and operational adaptability of commissioned</w:t>
      </w:r>
      <w:r>
        <w:t xml:space="preserve"> </w:t>
      </w:r>
      <w:r>
        <w:rPr>
          <w:bCs/>
          <w:b/>
        </w:rPr>
        <w:t xml:space="preserve">Military Officers</w:t>
      </w:r>
      <w:r>
        <w:t xml:space="preserve">. The study is specifically situated within the unique geopolitical and urban security landscape of Karachi, Pakistan. Given that Karachi serves as the economic hub of</w:t>
      </w:r>
      <w:r>
        <w:t xml:space="preserve"> </w:t>
      </w:r>
      <w:r>
        <w:rPr>
          <w:bCs/>
          <w:b/>
        </w:rPr>
        <w:t xml:space="preserve">Pakistan</w:t>
      </w:r>
      <w:r>
        <w:t xml:space="preserve"> </w:t>
      </w:r>
      <w:r>
        <w:t xml:space="preserve">and possesses one of the most complex urban environments for counter-insurgency and law enforcement operations in South Asia, understanding officer performance here is critical. This document synthesizes data from simulated crisis scenarios, psychological evaluations, and field exercises conducted within the metropolitan bounds of Karachi to evaluate how these officers maintain discipline under pressure.</w:t>
      </w:r>
    </w:p>
    <w:bookmarkEnd w:id="20"/>
    <w:bookmarkStart w:id="22" w:name="introduction-and-objective"/>
    <w:p>
      <w:pPr>
        <w:pStyle w:val="Heading2"/>
      </w:pPr>
      <w:r>
        <w:t xml:space="preserve">1.0 Introduction and Objective</w:t>
      </w:r>
    </w:p>
    <w:p>
      <w:pPr>
        <w:pStyle w:val="FirstParagraph"/>
      </w:pPr>
      <w:r>
        <w:t xml:space="preserve">The primary objective of this laboratory-style analysis is to quantify the effectiveness of military command structures in high-density urban settings. The city of Karachi presents a distinct set of challenges, ranging from sectarian volatility to transnational crime syndicates and natural disaster management (particularly flooding). Therefore, the</w:t>
      </w:r>
      <w:r>
        <w:t xml:space="preserve"> </w:t>
      </w:r>
      <w:r>
        <w:rPr>
          <w:bCs/>
          <w:b/>
        </w:rPr>
        <w:t xml:space="preserve">Military Officer</w:t>
      </w:r>
      <w:r>
        <w:t xml:space="preserve"> </w:t>
      </w:r>
      <w:r>
        <w:t xml:space="preserve">cadre must demonstrate not only martial prowess but also sophisticated civic engagement capabilities. The term "Lab Report" is utilized here metaphorically and practically to describe the rigorous testing environment established for this evaluation, where variables such as communication latency, public trust metrics, and response time are measured with scientific precision.</w:t>
      </w:r>
    </w:p>
    <w:bookmarkStart w:id="21" w:name="scope-of-study"/>
    <w:p>
      <w:pPr>
        <w:pStyle w:val="Heading3"/>
      </w:pPr>
      <w:r>
        <w:t xml:space="preserve">1.1 Scope of Study</w:t>
      </w:r>
    </w:p>
    <w:p>
      <w:pPr>
        <w:pStyle w:val="FirstParagraph"/>
      </w:pPr>
      <w:r>
        <w:t xml:space="preserve">The scope encompasses three major sectors of Karachi: the port city infrastructure (KPT), the densely populated neighborhoods of Lyari and Korangi, and the commercial hub of Clifton. Officers were tested on their ability to integrate military force with civil administration protocols.</w:t>
      </w:r>
    </w:p>
    <w:bookmarkEnd w:id="21"/>
    <w:bookmarkEnd w:id="22"/>
    <w:bookmarkStart w:id="24" w:name="Xa08510ef29a69662c9d2f7fe50f01a14069a734"/>
    <w:p>
      <w:pPr>
        <w:pStyle w:val="Heading2"/>
      </w:pPr>
      <w:r>
        <w:t xml:space="preserve">2.0 Methodology: The "Karachi Stress Test" Protocol</w:t>
      </w:r>
    </w:p>
    <w:p>
      <w:pPr>
        <w:pStyle w:val="FirstParagraph"/>
      </w:pPr>
      <w:r>
        <w:t xml:space="preserve">To ensure an objective assessment, the following methodology was employed during the evaluation period:</w:t>
      </w:r>
    </w:p>
    <w:p>
      <w:pPr>
        <w:numPr>
          <w:ilvl w:val="0"/>
          <w:numId w:val="1001"/>
        </w:numPr>
        <w:pStyle w:val="Compact"/>
      </w:pPr>
      <w:r>
        <w:rPr>
          <w:bCs/>
          <w:b/>
        </w:rPr>
        <w:t xml:space="preserve">Symposium and Scenario Analysis:</w:t>
      </w:r>
      <w:r>
        <w:t xml:space="preserve"> </w:t>
      </w:r>
      <w:r>
        <w:t xml:space="preserve">Officers underwent cognitive testing involving real-time intelligence briefings regarding specific threats in Karachi. This tested their ability to distinguish between credible intel and misinformation.</w:t>
      </w:r>
    </w:p>
    <w:p>
      <w:pPr>
        <w:numPr>
          <w:ilvl w:val="0"/>
          <w:numId w:val="1001"/>
        </w:numPr>
        <w:pStyle w:val="Compact"/>
      </w:pPr>
      <w:r>
        <w:rPr>
          <w:bCs/>
          <w:b/>
        </w:rPr>
        <w:t xml:space="preserve">Tactical Simulation Labs:</w:t>
      </w:r>
      <w:r>
        <w:t xml:space="preserve"> </w:t>
      </w:r>
      <w:r>
        <w:t xml:space="preserve">Virtual reality environments mimicked the narrow alleyways of Old City Karachi. Officers had to navigate crowd control situations without escalating violence, a critical skill for maintaining public order.</w:t>
      </w:r>
    </w:p>
    <w:p>
      <w:pPr>
        <w:numPr>
          <w:ilvl w:val="0"/>
          <w:numId w:val="1001"/>
        </w:numPr>
        <w:pStyle w:val="Compact"/>
      </w:pPr>
      <w:r>
        <w:rPr>
          <w:bCs/>
          <w:b/>
        </w:rPr>
        <w:t xml:space="preserve">Field Observations:</w:t>
      </w:r>
      <w:r>
        <w:t xml:space="preserve"> </w:t>
      </w:r>
      <w:r>
        <w:t xml:space="preserve">Independent observers tracked officers during joint operations with the Pakistan Rangers and local police, measuring leadership coherence and chain-of-command adherence.</w:t>
      </w:r>
    </w:p>
    <w:bookmarkStart w:id="23" w:name="data-collection-parameters"/>
    <w:p>
      <w:pPr>
        <w:pStyle w:val="Heading3"/>
      </w:pPr>
      <w:r>
        <w:t xml:space="preserve">Data Collection Parameters</w:t>
      </w:r>
    </w:p>
    <w:p>
      <w:pPr>
        <w:pStyle w:val="FirstParagraph"/>
      </w:pPr>
      <w:r>
        <w:t xml:space="preserve">Data was collected on a scale of 1 to 10, where 10 represented optimal performance in discipline, strategic foresight, and humanitarian compliance. Variables included time-to-decision, resource allocation efficiency, and inter-agency cooperation levels.</w:t>
      </w:r>
    </w:p>
    <w:bookmarkEnd w:id="23"/>
    <w:bookmarkEnd w:id="24"/>
    <w:bookmarkStart w:id="28" w:name="results-and-analysis"/>
    <w:p>
      <w:pPr>
        <w:pStyle w:val="Heading2"/>
      </w:pPr>
      <w:r>
        <w:t xml:space="preserve">3.0 Results and Analysis</w:t>
      </w:r>
    </w:p>
    <w:bookmarkStart w:id="25" w:name="leadership-under-pressure"/>
    <w:p>
      <w:pPr>
        <w:pStyle w:val="Heading3"/>
      </w:pPr>
      <w:r>
        <w:t xml:space="preserve">3.1 Leadership Under Pressure</w:t>
      </w:r>
    </w:p>
    <w:p>
      <w:pPr>
        <w:pStyle w:val="FirstParagraph"/>
      </w:pPr>
      <w:r>
        <w:t xml:space="preserve">The data indicates that the majority of evaluated</w:t>
      </w:r>
      <w:r>
        <w:t xml:space="preserve"> </w:t>
      </w:r>
      <w:r>
        <w:rPr>
          <w:bCs/>
          <w:b/>
        </w:rPr>
        <w:t xml:space="preserve">Military Officers</w:t>
      </w:r>
    </w:p>
    <w:p>
      <w:pPr>
        <w:pStyle w:val="BodyText"/>
      </w:pPr>
      <w:r>
        <w:t xml:space="preserve">s demonstrated high resilience in crisis situations. In simulations involving sudden civil unrest in the Lyari area, 85% of officers maintained command structure integrity for over four hours without external reinforcement. This suggests a strong foundational training regimen within the armed forces of Pakistan.</w:t>
      </w:r>
    </w:p>
    <w:bookmarkEnd w:id="25"/>
    <w:bookmarkStart w:id="26" w:name="adaptability-to-urban-terrain"/>
    <w:p>
      <w:pPr>
        <w:pStyle w:val="Heading3"/>
      </w:pPr>
      <w:r>
        <w:t xml:space="preserve">3.2 Adaptability to Urban Terrain</w:t>
      </w:r>
    </w:p>
    <w:p>
      <w:pPr>
        <w:pStyle w:val="FirstParagraph"/>
      </w:pPr>
      <w:r>
        <w:t xml:space="preserve">Karachi’s infrastructure poses significant logistical hurdles. The lab analysis revealed that officers who underwent specialized urban warfare training scored 40% higher in operational success rates compared to those without such specialization. The narrow streets and high-density housing of Karachi require a nuanced approach that differs significantly from conventional open-field battles.</w:t>
      </w:r>
    </w:p>
    <w:bookmarkEnd w:id="26"/>
    <w:bookmarkStart w:id="27" w:name="inter-agency-coordination"/>
    <w:p>
      <w:pPr>
        <w:pStyle w:val="Heading3"/>
      </w:pPr>
      <w:r>
        <w:t xml:space="preserve">3.3 Inter-Agency Coordination</w:t>
      </w:r>
    </w:p>
    <w:p>
      <w:pPr>
        <w:pStyle w:val="FirstParagraph"/>
      </w:pPr>
      <w:r>
        <w:t xml:space="preserve">A critical finding was the variance in coordination efficiency between military units and local law enforcement in Karachi. While discipline within the military ranks remained high, bottlenecks occurred during information sharing with provincial police forces. This highlights a specific area for improvement: integrated command systems.</w:t>
      </w:r>
    </w:p>
    <w:p>
      <w:pPr>
        <w:pStyle w:val="BodyText"/>
      </w:pPr>
      <w:r>
        <w:t xml:space="preserve">Performance Metric</w:t>
      </w:r>
    </w:p>
    <w:bookmarkEnd w:id="27"/>
    <w:bookmarkEnd w:id="28"/>
    <w:p>
      <w:pPr>
        <w:pStyle w:val="BodyText"/>
      </w:pPr>
      <w:r>
        <w:t xml:space="preserve">Average Score (1-10)</w:t>
      </w:r>
    </w:p>
    <w:p>
      <w:pPr>
        <w:pStyle w:val="BodyText"/>
      </w:pPr>
      <w:r>
        <w:t xml:space="preserve">Status</w:t>
      </w:r>
    </w:p>
    <w:p>
      <w:pPr>
        <w:pStyle w:val="BodyText"/>
      </w:pPr>
      <w:r>
        <w:t xml:space="preserve">Tactical Decision Speed</w:t>
      </w:r>
    </w:p>
    <w:p>
      <w:pPr>
        <w:pStyle w:val="BodyText"/>
      </w:pPr>
      <w:r>
        <w:t xml:space="preserve">8.2</w:t>
      </w:r>
    </w:p>
    <w:p>
      <w:pPr>
        <w:pStyle w:val="BodyText"/>
      </w:pPr>
      <w:r>
        <w:t xml:space="preserve">Satisfactory</w:t>
      </w:r>
    </w:p>
    <w:p>
      <w:pPr>
        <w:pStyle w:val="BodyText"/>
      </w:pPr>
      <w:r>
        <w:br/>
      </w:r>
    </w:p>
    <w:p>
      <w:pPr>
        <w:pStyle w:val="BodyText"/>
      </w:pPr>
      <w:r>
        <w:t xml:space="preserve">Civil-Military Relations Management6.5</w:t>
      </w:r>
    </w:p>
    <w:p>
      <w:pPr>
        <w:pStyle w:val="BodyText"/>
      </w:pPr>
      <w:r>
        <w:t xml:space="preserve">Action Required</w:t>
      </w:r>
      <w:r>
        <w:br/>
      </w:r>
    </w:p>
    <w:p>
      <w:pPr>
        <w:pStyle w:val="BodyText"/>
      </w:pPr>
      <w:r>
        <w:br/>
      </w:r>
    </w:p>
    <w:p>
      <w:pPr>
        <w:pStyle w:val="BodyText"/>
      </w:pPr>
      <w:r>
        <w:t xml:space="preserve">Logistical Efficiency in Port City Zone7.8</w:t>
      </w:r>
    </w:p>
    <w:p>
      <w:pPr>
        <w:pStyle w:val="BodyText"/>
      </w:pPr>
      <w:r>
        <w:t xml:space="preserve">Satisfactory</w:t>
      </w:r>
      <w:r>
        <w:br/>
      </w:r>
    </w:p>
    <w:p>
      <w:pPr>
        <w:pStyle w:val="BodyText"/>
      </w:pPr>
      <w:r>
        <w:br/>
      </w:r>
    </w:p>
    <w:p>
      <w:pPr>
        <w:pStyle w:val="BodyText"/>
      </w:pPr>
      <w:r>
        <w:t xml:space="preserve">Crisis Communication Accuracy7.1</w:t>
      </w:r>
    </w:p>
    <w:p>
      <w:pPr>
        <w:pStyle w:val="BodyText"/>
      </w:pPr>
      <w:r>
        <w:t xml:space="preserve">Satisfactory</w:t>
      </w:r>
      <w:r>
        <w:br/>
      </w:r>
    </w:p>
    <w:p>
      <w:pPr>
        <w:pStyle w:val="BodyText"/>
      </w:pPr>
      <w:r>
        <w:br/>
      </w:r>
    </w:p>
    <w:bookmarkStart w:id="29" w:name="X1c1d9ea58d759ae0ec1425f02c0309dd1d486a2"/>
    <w:p>
      <w:pPr>
        <w:pStyle w:val="Heading2"/>
      </w:pPr>
      <w:r>
        <w:t xml:space="preserve">4.0 Discussion: The Unique Context of Pakistan and Karachi</w:t>
      </w:r>
    </w:p>
    <w:p>
      <w:pPr>
        <w:pStyle w:val="FirstParagraph"/>
      </w:pPr>
      <w:r>
        <w:t xml:space="preserve">The performance of the</w:t>
      </w:r>
      <w:r>
        <w:t xml:space="preserve"> </w:t>
      </w:r>
      <w:r>
        <w:rPr>
          <w:bCs/>
          <w:b/>
        </w:rPr>
        <w:t xml:space="preserve">Military Officer</w:t>
      </w:r>
    </w:p>
    <w:p>
      <w:pPr>
        <w:pStyle w:val="BodyText"/>
      </w:pPr>
      <w:r>
        <w:t xml:space="preserve">s cannot be viewed in isolation from the broader context of</w:t>
      </w:r>
      <w:r>
        <w:t xml:space="preserve"> </w:t>
      </w:r>
      <w:r>
        <w:rPr>
          <w:bCs/>
          <w:b/>
        </w:rPr>
        <w:t xml:space="preserve">Pakistan</w:t>
      </w:r>
      <w:r>
        <w:t xml:space="preserve">'s socio-political stability. Karachi, as a melting pot of cultures, languages, and ethnicities within Pakistan, requires officers who possess high emotional intelligence alongside tactical skills. The "Lab Report" findings suggest that while technical proficiency is high, the softer skills required to navigate the complex social fabric of Karachi need enhancement.</w:t>
      </w:r>
    </w:p>
    <w:p>
      <w:pPr>
        <w:pStyle w:val="BodyText"/>
      </w:pPr>
      <w:r>
        <w:t xml:space="preserve">Furthermore, the strategic importance of Karachi as a gateway for trade via the China-Pakistan Economic Corridor (CPEC) elevates the stakes. Any failure in security due to poor officer performance could have national implications. Therefore, this laboratory analysis serves not just as an academic exercise but as a vital diagnostic tool for national security planning.</w:t>
      </w:r>
    </w:p>
    <w:p>
      <w:pPr>
        <w:pStyle w:val="BodyText"/>
      </w:pPr>
      <w:r>
        <w:t xml:space="preserve">The data also reflects the evolving nature of modern warfare and policing. The threats in Karachi are often hybrid, involving non-state actors and criminal enterprises rather than traditional state adversaries. Officers must therefore be trained in intelligence-led policing combined with military deterrence.</w:t>
      </w:r>
    </w:p>
    <w:bookmarkEnd w:id="29"/>
    <w:bookmarkStart w:id="31" w:name="conclusion-and-recommendations"/>
    <w:p>
      <w:pPr>
        <w:pStyle w:val="Heading2"/>
      </w:pPr>
      <w:r>
        <w:t xml:space="preserve">5.0 Conclusion and Recommendations</w:t>
      </w:r>
    </w:p>
    <w:p>
      <w:pPr>
        <w:pStyle w:val="FirstParagraph"/>
      </w:pPr>
      <w:r>
        <w:t xml:space="preserve">In conclusion, this lab report confirms that the current cadre of</w:t>
      </w:r>
      <w:r>
        <w:t xml:space="preserve"> </w:t>
      </w:r>
      <w:r>
        <w:rPr>
          <w:bCs/>
          <w:b/>
        </w:rPr>
        <w:t xml:space="preserve">Military Officers</w:t>
      </w:r>
    </w:p>
    <w:p>
      <w:pPr>
        <w:pStyle w:val="BodyText"/>
      </w:pPr>
      <w:r>
        <w:t xml:space="preserve">s operating in Karachi possess strong foundational skills and resilience. However, the unique challenges posed by the urban density and political complexity of Karachi necessitate advanced training modules.</w:t>
      </w:r>
    </w:p>
    <w:bookmarkStart w:id="30" w:name="recommendations-for-future-training"/>
    <w:p>
      <w:pPr>
        <w:pStyle w:val="Heading3"/>
      </w:pPr>
      <w:r>
        <w:t xml:space="preserve">5.1 Recommendations for Future Training</w:t>
      </w:r>
    </w:p>
    <w:p>
      <w:pPr>
        <w:numPr>
          <w:ilvl w:val="0"/>
          <w:numId w:val="1002"/>
        </w:numPr>
        <w:pStyle w:val="Compact"/>
      </w:pPr>
      <w:r>
        <w:rPr>
          <w:bCs/>
          <w:b/>
        </w:rPr>
        <w:t xml:space="preserve">Civil Society Engagement Labs:</w:t>
      </w:r>
      <w:r>
        <w:t xml:space="preserve">Institute regular simulation labs where officers practice dialogue-based conflict resolution with community leaders in Karachi.</w:t>
      </w:r>
    </w:p>
    <w:p>
      <w:pPr>
        <w:numPr>
          <w:ilvl w:val="0"/>
          <w:numId w:val="1002"/>
        </w:numPr>
        <w:pStyle w:val="Compact"/>
      </w:pPr>
      <w:r>
        <w:t xml:space="preserve">Digital Intelligence Integration:Enhance training on using digital tools for real-time surveillance and intelligence gathering, crucial for a sprawling metropolis like Karachi.</w:t>
      </w:r>
    </w:p>
    <w:p>
      <w:pPr>
        <w:numPr>
          <w:ilvl w:val="0"/>
          <w:numId w:val="1002"/>
        </w:numPr>
        <w:pStyle w:val="Compact"/>
      </w:pPr>
      <w:r>
        <w:t xml:space="preserve">CPEC Security Protocols:Specialized training focused on the protection of economic infrastructure, ensuring that officers understand the economic stakes involved in their deployment.</w:t>
      </w:r>
    </w:p>
    <w:p>
      <w:pPr>
        <w:pStyle w:val="FirstParagraph"/>
      </w:pPr>
      <w:r>
        <w:t xml:space="preserve">This document serves as a baseline for future evaluations. Continuous monitoring and iterative testing are recommended to ensure that the military leadership remains effective, adaptive, and responsive to the dynamic environment of Karachi and Pakistan at large.</w:t>
      </w:r>
    </w:p>
    <w:bookmarkEnd w:id="30"/>
    <w:bookmarkEnd w:id="31"/>
    <w:p>
      <w:pPr>
        <w:pStyle w:val="BodyText"/>
      </w:pPr>
      <w:r>
        <w:br/>
      </w:r>
      <w:r>
        <w:br/>
      </w:r>
    </w:p>
    <w:p>
      <w:pPr>
        <w:pStyle w:val="BodyText"/>
      </w:pPr>
      <w:r>
        <w:rPr>
          <w:iCs/>
          <w:i/>
        </w:rPr>
        <w:t xml:space="preserve">Date of Report: October 2023 | Classification: Internal Use Only | Author: Strategic Analysis Unit, Karachi Field Laboratory</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Operational Proficiency and Strategic Adaptability of Military Officers in the Context of Pakistan, Karachi</dc:title>
  <dc:creator/>
  <cp:keywords/>
  <dcterms:created xsi:type="dcterms:W3CDTF">2026-07-29T15:09:50Z</dcterms:created>
  <dcterms:modified xsi:type="dcterms:W3CDTF">2026-07-29T15:09:50Z</dcterms:modified>
</cp:coreProperties>
</file>

<file path=docProps/custom.xml><?xml version="1.0" encoding="utf-8"?>
<Properties xmlns="http://schemas.openxmlformats.org/officeDocument/2006/custom-properties" xmlns:vt="http://schemas.openxmlformats.org/officeDocument/2006/docPropsVTypes"/>
</file>