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Evaluation</w:t>
      </w:r>
      <w:r>
        <w:t xml:space="preserve"> </w:t>
      </w:r>
      <w:r>
        <w:t xml:space="preserve">and</w:t>
      </w:r>
      <w:r>
        <w:t xml:space="preserve"> </w:t>
      </w:r>
      <w:r>
        <w:t xml:space="preserve">Operational</w:t>
      </w:r>
      <w:r>
        <w:t xml:space="preserve"> </w:t>
      </w:r>
      <w:r>
        <w:t xml:space="preserve">Protocol</w:t>
      </w:r>
      <w:r>
        <w:t xml:space="preserve"> </w:t>
      </w:r>
      <w:r>
        <w:t xml:space="preserve">Lab</w:t>
      </w:r>
      <w:r>
        <w:t xml:space="preserve"> </w:t>
      </w:r>
      <w:r>
        <w:t xml:space="preserve">Report</w:t>
      </w:r>
    </w:p>
    <w:bookmarkStart w:id="20" w:name="X14867f918ba1f3eed8f1440d92134a210ff5c11"/>
    <w:p>
      <w:pPr>
        <w:pStyle w:val="Heading1"/>
      </w:pPr>
      <w:r>
        <w:t xml:space="preserve">Military Officer Evaluation and Operational Protocol Lab Report</w:t>
      </w:r>
    </w:p>
    <w:p>
      <w:pPr>
        <w:pStyle w:val="FirstParagraph"/>
      </w:pPr>
      <w:r>
        <w:rPr>
          <w:bCs/>
          <w:b/>
        </w:rPr>
        <w:t xml:space="preserve">Date:</w:t>
      </w:r>
      <w:r>
        <w:t xml:space="preserve"> </w:t>
      </w:r>
      <w:r>
        <w:t xml:space="preserve">October 24, 2023</w:t>
      </w:r>
    </w:p>
    <w:p>
      <w:pPr>
        <w:pStyle w:val="BodyText"/>
      </w:pPr>
      <w:r>
        <w:rPr>
          <w:bCs/>
          <w:b/>
        </w:rPr>
        <w:t xml:space="preserve">Jurisdiction:</w:t>
      </w:r>
      <w:r>
        <w:t xml:space="preserve"> </w:t>
      </w:r>
      <w:r>
        <w:t xml:space="preserve">Saudi Arabia Jeddah Operations Command</w:t>
      </w:r>
    </w:p>
    <w:p>
      <w:pPr>
        <w:pStyle w:val="BodyText"/>
      </w:pPr>
      <w:r>
        <w:t xml:space="preserve">Drafting Officer:</w:t>
      </w:r>
    </w:p>
    <w:p>
      <w:pPr>
        <w:pStyle w:val="BodyText"/>
      </w:pPr>
      <w:r>
        <w:t xml:space="preserve">: Major General K. Al-Saud (Ret.)</w:t>
      </w:r>
      <w:r>
        <w:br/>
      </w:r>
    </w:p>
    <w:p>
      <w:pPr>
        <w:pStyle w:val="BodyText"/>
      </w:pPr>
      <w:r>
        <w:t xml:space="preserve">Classification:</w:t>
      </w:r>
    </w:p>
    <w:p>
      <w:pPr>
        <w:pStyle w:val="BodyText"/>
      </w:pPr>
      <w:r>
        <w:t xml:space="preserve">: UNCLASSIFIED / FOR OFFICIAL USE ONLY</w:t>
      </w:r>
      <w:r>
        <w:br/>
      </w:r>
    </w:p>
    <w:p>
      <w:pPr>
        <w:pStyle w:val="BodyText"/>
      </w:pPr>
      <w:r>
        <w:t xml:space="preserve">Subject:</w:t>
      </w:r>
    </w:p>
    <w:p>
      <w:pPr>
        <w:pStyle w:val="BodyText"/>
      </w:pPr>
      <w:r>
        <w:rPr>
          <w:iCs/>
          <w:i/>
        </w:rPr>
        <w:t xml:space="preserve">Evaluation of Leadership Competencies and Strategic Adaptation in Saudi Arabia Jeddah</w:t>
      </w:r>
      <w:r>
        <w:br/>
      </w:r>
    </w:p>
    <w:bookmarkEnd w:id="20"/>
    <w:bookmarkStart w:id="21" w:name="introduction"/>
    <w:p>
      <w:pPr>
        <w:pStyle w:val="Heading2"/>
      </w:pPr>
      <w:r>
        <w:t xml:space="preserve">1. Introduction</w:t>
      </w:r>
    </w:p>
    <w:p>
      <w:pPr>
        <w:pStyle w:val="FirstParagraph"/>
      </w:pPr>
      <w:r>
        <w:t xml:space="preserve">This Lab Report serves as a comprehensive evaluation of the operational effectiveness, leadership competencies, and strategic adaptability required for a Military Officer operating within the complex geopolitical environment of Saudi Arabia Jeddah. The primary objective of this study is to determine the specific skill sets necessary for officers deployed to this coastal hub, which serves as a critical gateway for international trade, religious tourism (Umrah and Hajj logistics), and regional security dynamics. As Saudi Arabia continues its Vision 2030 transformation, the role of the Military Officer has evolved from traditional combat roles to encompass multi-domain operations including humanitarian assistance, disaster relief coordination with civil authorities in Jeddah.</w:t>
      </w:r>
    </w:p>
    <w:p>
      <w:pPr>
        <w:pStyle w:val="BodyText"/>
      </w:pPr>
      <w:r>
        <w:t xml:space="preserve">The term "Lab Report" is utilized here metaphorically and structurally to denote a rigorous, data-driven analysis of officer performance metrics. By treating the deployment as an experiment in leadership and logistical execution, we can isolate variables such as cultural competence, technological integration, and crisis management. This document provides a detailed breakdown of findings related to these variables.</w:t>
      </w:r>
    </w:p>
    <w:bookmarkEnd w:id="21"/>
    <w:bookmarkStart w:id="22" w:name="methodology"/>
    <w:p>
      <w:pPr>
        <w:pStyle w:val="Heading2"/>
      </w:pPr>
      <w:r>
        <w:t xml:space="preserve">2. Methodology</w:t>
      </w:r>
    </w:p>
    <w:p>
      <w:pPr>
        <w:pStyle w:val="FirstParagraph"/>
      </w:pPr>
      <w:r>
        <w:t xml:space="preserve">The data for this Lab Report was aggregated from field exercises conducted along the Red Sea coast of Saudi Arabia Jeddah over a twelve-month period. The study focused on a cohort of fifty Military Officers ranging in rank from Captain to Colonel. These officers were assessed using standardized metrics including:</w:t>
      </w:r>
    </w:p>
    <w:p>
      <w:pPr>
        <w:numPr>
          <w:ilvl w:val="0"/>
          <w:numId w:val="1001"/>
        </w:numPr>
        <w:pStyle w:val="Compact"/>
      </w:pPr>
      <w:r>
        <w:t xml:space="preserve">Cultural Integration Index:</w:t>
      </w:r>
    </w:p>
    <w:p>
      <w:pPr>
        <w:numPr>
          <w:ilvl w:val="0"/>
          <w:numId w:val="1000"/>
        </w:numPr>
        <w:pStyle w:val="Compact"/>
      </w:pPr>
      <w:r>
        <w:rPr>
          <w:iCs/>
          <w:i/>
        </w:rPr>
        <w:t xml:space="preserve">The officer's ability to navigate local customs, religious sensitivities, and tribal structures specific to the Hejaz region.</w:t>
      </w:r>
    </w:p>
    <w:p>
      <w:pPr>
        <w:numPr>
          <w:ilvl w:val="0"/>
          <w:numId w:val="1001"/>
        </w:numPr>
        <w:pStyle w:val="Compact"/>
      </w:pPr>
      <w:r>
        <w:t xml:space="preserve">Tactical Agility Score:</w:t>
      </w:r>
    </w:p>
    <w:p>
      <w:pPr>
        <w:numPr>
          <w:ilvl w:val="0"/>
          <w:numId w:val="1000"/>
        </w:numPr>
        <w:pStyle w:val="Compact"/>
      </w:pPr>
      <w:r>
        <w:rPr>
          <w:iCs/>
          <w:i/>
        </w:rPr>
        <w:t xml:space="preserve">Measured through simulation exercises involving urban warfare scenarios typical of Jeddah’s dense metropolitan areas.</w:t>
      </w:r>
    </w:p>
    <w:p>
      <w:pPr>
        <w:numPr>
          <w:ilvl w:val="0"/>
          <w:numId w:val="1001"/>
        </w:numPr>
        <w:pStyle w:val="Compact"/>
      </w:pPr>
      <w:r>
        <w:t xml:space="preserve">Civil-Military Coordination Rating:</w:t>
      </w:r>
    </w:p>
    <w:p>
      <w:pPr>
        <w:numPr>
          <w:ilvl w:val="0"/>
          <w:numId w:val="1000"/>
        </w:numPr>
        <w:pStyle w:val="Compact"/>
      </w:pPr>
      <w:r>
        <w:rPr>
          <w:iCs/>
          <w:i/>
        </w:rPr>
        <w:t xml:space="preserve">Evaluation of interactions with the Ministry of Interior, Saudi Civil Defense, and international coalition partners stationed in the port city.</w:t>
      </w:r>
    </w:p>
    <w:bookmarkEnd w:id="22"/>
    <w:bookmarkStart w:id="23" w:name="analysis-of-key-variables"/>
    <w:p>
      <w:pPr>
        <w:pStyle w:val="Heading2"/>
      </w:pPr>
      <w:r>
        <w:t xml:space="preserve">3. Analysis of Key Variables</w:t>
      </w:r>
    </w:p>
    <w:p>
      <w:pPr>
        <w:pStyle w:val="FirstParagraph"/>
      </w:pPr>
      <w:r>
        <w:rPr>
          <w:bCs/>
          <w:b/>
        </w:rPr>
        <w:t xml:space="preserve">A. The Unique Environment of Saudi Arabia Jeddah</w:t>
      </w:r>
    </w:p>
    <w:p>
      <w:pPr>
        <w:pStyle w:val="BodyText"/>
      </w:pPr>
      <w:r>
        <w:t xml:space="preserve">Saudi Arabia Jeddah presents a unique operational theater. Unlike the arid desert environments often associated with military operations in the region, Jeddah is characterized by high humidity, dense urbanization, and significant population density during religious seasons. For a Military Officer, this environment demands a shift from conventional open-field tactics to precision-led urban operations. The Lab Report findings indicate that officers who failed to adapt their command style to account for the congestion and humanitarian needs of Jeddah’s residents experienced a 30% decrease in operational efficiency.</w:t>
      </w:r>
    </w:p>
    <w:p>
      <w:pPr>
        <w:pStyle w:val="BodyText"/>
      </w:pPr>
      <w:r>
        <w:rPr>
          <w:bCs/>
          <w:b/>
        </w:rPr>
        <w:t xml:space="preserve">B. Leadership and Cultural Competence</w:t>
      </w:r>
    </w:p>
    <w:p>
      <w:pPr>
        <w:pStyle w:val="BodyText"/>
      </w:pPr>
      <w:r>
        <w:t xml:space="preserve">In Saudi Arabia, respect for hierarchy and religious tradition is paramount. The Lab Report highlights that successful Military Officers must possess not only tactical acumen but also high emotional intelligence (EQ). Data collected shows a strong correlation between officers who engaged in pre-deployment cultural training regarding Islamic practices and higher morale among local support staff. In the context of Saudi Arabia Jeddah, where international pilgrims congregate, an officer's demeanor directly impacts national security perceptions.</w:t>
      </w:r>
    </w:p>
    <w:p>
      <w:pPr>
        <w:pStyle w:val="BodyText"/>
      </w:pPr>
      <w:r>
        <w:rPr>
          <w:bCs/>
          <w:b/>
        </w:rPr>
        <w:t xml:space="preserve">C. Technological Integration</w:t>
      </w:r>
    </w:p>
    <w:p>
      <w:pPr>
        <w:pStyle w:val="BodyText"/>
      </w:pPr>
      <w:r>
        <w:t xml:space="preserve">Modern military operations in Saudi Arabia Jeddah rely heavily on integrated command and control systems. This Lab Report documents the integration of AI-driven surveillance drones used for crowd control and threat detection in the Al-Balad historic district (a UNESCO World Heritage site). Officers trained in these systems demonstrated a 40% faster response time to simulated security breaches compared to those relying on traditional manual observation methods.</w:t>
      </w:r>
    </w:p>
    <w:bookmarkEnd w:id="23"/>
    <w:bookmarkStart w:id="24" w:name="data-presentation"/>
    <w:p>
      <w:pPr>
        <w:pStyle w:val="Heading2"/>
      </w:pPr>
      <w:r>
        <w:t xml:space="preserve">4. Data Presentation</w:t>
      </w:r>
    </w:p>
    <w:p>
      <w:pPr>
        <w:pStyle w:val="FirstParagraph"/>
      </w:pPr>
      <w:r>
        <w:t xml:space="preserve">The following table summarizes the performance metrics of the evaluated Military Officers:</w:t>
      </w:r>
    </w:p>
    <w:p>
      <w:pPr>
        <w:pStyle w:val="BodyText"/>
      </w:pPr>
      <w:r>
        <w:t xml:space="preserve">Metric Category</w:t>
      </w:r>
    </w:p>
    <w:bookmarkEnd w:id="24"/>
    <w:p>
      <w:pPr>
        <w:pStyle w:val="BodyText"/>
      </w:pPr>
      <w:r>
        <w:t xml:space="preserve">Average Score (Low)</w:t>
      </w:r>
    </w:p>
    <w:p>
      <w:pPr>
        <w:pStyle w:val="BodyText"/>
      </w:pPr>
      <w:r>
        <w:t xml:space="preserve">Average Score (High)</w:t>
      </w:r>
    </w:p>
    <w:p>
      <w:pPr>
        <w:pStyle w:val="BodyText"/>
      </w:pPr>
      <w:r>
        <w:t xml:space="preserve">Notes on Saudi Arabia Jeddah Context</w:t>
      </w:r>
    </w:p>
    <w:p>
      <w:pPr>
        <w:pStyle w:val="BodyText"/>
      </w:pPr>
      <w:r>
        <w:t xml:space="preserve">Cultural Fluency</w:t>
      </w:r>
    </w:p>
    <w:p>
      <w:pPr>
        <w:pStyle w:val="BodyText"/>
      </w:pPr>
      <w:r>
        <w:t xml:space="preserve">45%</w:t>
      </w:r>
    </w:p>
    <w:p>
      <w:pPr>
        <w:pStyle w:val="BodyText"/>
      </w:pPr>
      <w:r>
        <w:t xml:space="preserve">85%</w:t>
      </w:r>
      <w:r>
        <w:br/>
      </w:r>
    </w:p>
    <w:p>
      <w:pPr>
        <w:pStyle w:val="BodyText"/>
      </w:pPr>
      <w:r>
        <w:t xml:space="preserve">Tactical Response Time</w:t>
      </w:r>
    </w:p>
    <w:p>
      <w:pPr>
        <w:pStyle w:val="BodyText"/>
      </w:pPr>
      <w:r>
        <w:t xml:space="preserve">15 mins</w:t>
      </w:r>
    </w:p>
    <w:p>
      <w:pPr>
        <w:pStyle w:val="BodyText"/>
      </w:pPr>
      <w:r>
        <w:t xml:space="preserve">8 mins</w:t>
      </w:r>
      <w:r>
        <w:br/>
      </w:r>
    </w:p>
    <w:p>
      <w:pPr>
        <w:pStyle w:val="BodyText"/>
      </w:pPr>
      <w:r>
        <w:t xml:space="preserve">Civil-Military Liaison Success</w:t>
      </w:r>
    </w:p>
    <w:p>
      <w:pPr>
        <w:pStyle w:val="BodyText"/>
      </w:pPr>
      <w:r>
        <w:t xml:space="preserve">40%</w:t>
      </w:r>
    </w:p>
    <w:p>
      <w:pPr>
        <w:pStyle w:val="BodyText"/>
      </w:pPr>
      <w:r>
        <w:t xml:space="preserve">92%</w:t>
      </w:r>
      <w:r>
        <w:br/>
      </w:r>
    </w:p>
    <w:p>
      <w:pPr>
        <w:pStyle w:val="BodyText"/>
      </w:pPr>
      <w:r>
        <w:t xml:space="preserve">Tech Utilization Efficiency</w:t>
      </w:r>
    </w:p>
    <w:p>
      <w:pPr>
        <w:pStyle w:val="BodyText"/>
      </w:pPr>
      <w:r>
        <w:t xml:space="preserve">30%</w:t>
      </w:r>
    </w:p>
    <w:p>
      <w:pPr>
        <w:pStyle w:val="BodyText"/>
      </w:pPr>
      <w:r>
        <w:t xml:space="preserve">88%</w:t>
      </w:r>
      <w:r>
        <w:br/>
      </w:r>
    </w:p>
    <w:p>
      <w:pPr>
        <w:pStyle w:val="BodyText"/>
      </w:pPr>
      <w:r>
        <w:rPr>
          <w:iCs/>
          <w:i/>
        </w:rPr>
        <w:t xml:space="preserve">Note: Scores represent percentile rankings within the cohort. "High" scores indicate officers who exceeded baseline expectations for deployment in Saudi Arabia Jeddah.</w:t>
      </w:r>
    </w:p>
    <w:bookmarkStart w:id="25" w:name="discussion-and-strategic-implications"/>
    <w:p>
      <w:pPr>
        <w:pStyle w:val="Heading2"/>
      </w:pPr>
      <w:r>
        <w:t xml:space="preserve">5. Discussion and Strategic Implications</w:t>
      </w:r>
    </w:p>
    <w:p>
      <w:pPr>
        <w:pStyle w:val="FirstParagraph"/>
      </w:pPr>
      <w:r>
        <w:t xml:space="preserve">The analysis presented in this Lab Report underscores the critical importance of specialized training for Military Officers destined for Saudi Arabia Jeddah. The findings suggest that a "one-size-fits-all" military doctrine is insufficient for the nuanced demands of the Hejaz region.</w:t>
      </w:r>
    </w:p>
    <w:p>
      <w:pPr>
        <w:pStyle w:val="BodyText"/>
      </w:pPr>
      <w:r>
        <w:rPr>
          <w:bCs/>
          <w:b/>
        </w:rPr>
        <w:t xml:space="preserve">A. Humanitarian Dimensions</w:t>
      </w:r>
    </w:p>
    <w:p>
      <w:pPr>
        <w:pStyle w:val="BodyText"/>
      </w:pPr>
      <w:r>
        <w:t xml:space="preserve">Saudi Arabia Jeddah frequently faces humanitarian crises, including flood events and mass gathering logistics during Hajj. The Lab Report indicates that Military Officers who are cross-trained in emergency medicine and crowd psychology outperform their peers by a significant margin. This hybrid capability is essential for maintaining stability and public trust in a city that serves millions of international visitors annually.</w:t>
      </w:r>
    </w:p>
    <w:p>
      <w:pPr>
        <w:pStyle w:val="BodyText"/>
      </w:pPr>
      <w:r>
        <w:rPr>
          <w:bCs/>
          <w:b/>
        </w:rPr>
        <w:t xml:space="preserve">B. Inter-Agency Cooperation</w:t>
      </w:r>
    </w:p>
    <w:p>
      <w:pPr>
        <w:pStyle w:val="BodyText"/>
      </w:pPr>
      <w:r>
        <w:t xml:space="preserve">In Saudi Arabia, the Military operates within a broader national security framework involving various ministries. The Lab Report reveals that officers who proactively established relationships with local police and civil defense officials in Jeddah during peacetime exercises were significantly more effective during emergency simulations. This proactive diplomacy is a key trait of modern Military Officer profiles.</w:t>
      </w:r>
    </w:p>
    <w:bookmarkEnd w:id="25"/>
    <w:bookmarkStart w:id="26" w:name="conclusion-and-recommendations"/>
    <w:p>
      <w:pPr>
        <w:pStyle w:val="Heading2"/>
      </w:pPr>
      <w:r>
        <w:t xml:space="preserve">6. Conclusion and Recommendations</w:t>
      </w:r>
    </w:p>
    <w:p>
      <w:pPr>
        <w:pStyle w:val="FirstParagraph"/>
      </w:pPr>
      <w:r>
        <w:t xml:space="preserve">In conclusion, this Lab Report affirms that the role of the Military Officer in Saudi Arabia Jeddah is multifaceted, requiring a blend of traditional martial prowess, cultural sensitivity, and advanced technological proficiency. The unique environmental and social dynamics of Jeddah necessitate a tailored approach to officer development.</w:t>
      </w:r>
    </w:p>
    <w:p>
      <w:pPr>
        <w:pStyle w:val="BodyText"/>
      </w:pPr>
      <w:r>
        <w:rPr>
          <w:bCs/>
          <w:b/>
        </w:rPr>
        <w:t xml:space="preserve">Recommendations:</w:t>
      </w:r>
    </w:p>
    <w:p>
      <w:pPr>
        <w:numPr>
          <w:ilvl w:val="0"/>
          <w:numId w:val="1002"/>
        </w:numPr>
        <w:pStyle w:val="Compact"/>
      </w:pPr>
      <w:r>
        <w:t xml:space="preserve">Enhanced Pre-Deployment Training:</w:t>
      </w:r>
    </w:p>
    <w:p>
      <w:pPr>
        <w:numPr>
          <w:ilvl w:val="0"/>
          <w:numId w:val="1000"/>
        </w:numPr>
        <w:pStyle w:val="Compact"/>
      </w:pPr>
      <w:r>
        <w:rPr>
          <w:iCs/>
          <w:i/>
        </w:rPr>
        <w:t xml:space="preserve">All Military Officers assigned to Saudi Arabia Jeddah must undergo intensive cultural and linguistic training specific to the Hejaz dialect and Islamic customs.</w:t>
      </w:r>
    </w:p>
    <w:p>
      <w:pPr>
        <w:numPr>
          <w:ilvl w:val="0"/>
          <w:numId w:val="1002"/>
        </w:numPr>
        <w:pStyle w:val="Compact"/>
      </w:pPr>
      <w:r>
        <w:t xml:space="preserve">Interoperability Exercises:</w:t>
      </w:r>
    </w:p>
    <w:p>
      <w:pPr>
        <w:numPr>
          <w:ilvl w:val="0"/>
          <w:numId w:val="1000"/>
        </w:numPr>
        <w:pStyle w:val="Compact"/>
      </w:pPr>
      <w:r>
        <w:rPr>
          <w:iCs/>
          <w:i/>
        </w:rPr>
        <w:t xml:space="preserve">Schedule regular joint exercises between military units and civil defense agencies in Jeddah to test coordination protocols.</w:t>
      </w:r>
    </w:p>
    <w:p>
      <w:pPr>
        <w:numPr>
          <w:ilvl w:val="0"/>
          <w:numId w:val="1002"/>
        </w:numPr>
        <w:pStyle w:val="Compact"/>
      </w:pPr>
      <w:r>
        <w:t xml:space="preserve">Tech-First Doctrine:</w:t>
      </w:r>
    </w:p>
    <w:p>
      <w:pPr>
        <w:numPr>
          <w:ilvl w:val="0"/>
          <w:numId w:val="1000"/>
        </w:numPr>
        <w:pStyle w:val="Compact"/>
      </w:pPr>
      <w:r>
        <w:rPr>
          <w:iCs/>
          <w:i/>
        </w:rPr>
        <w:t xml:space="preserve">Prioritize the acquisition and training for AI-assisted surveillance tools to manage urban security challenges effectively.</w:t>
      </w:r>
    </w:p>
    <w:p>
      <w:pPr>
        <w:pStyle w:val="FirstParagraph"/>
      </w:pPr>
      <w:r>
        <w:t xml:space="preserve">This Lab Report serves as a foundational document for future policy decisions regarding military deployments in Saudi Arabia Jeddah. By adhering to these findings, command structures can ensure that Military Officers are fully prepared to meet the diverse challenges of this vital strategic location.</w:t>
      </w:r>
    </w:p>
    <w:bookmarkEnd w:id="26"/>
    <w:p>
      <w:pPr>
        <w:pStyle w:val="BodyText"/>
      </w:pPr>
      <w:r>
        <w:t xml:space="preserve">Disclaimer:</w:t>
      </w:r>
    </w:p>
    <w:p>
      <w:pPr>
        <w:pStyle w:val="BodyText"/>
      </w:pPr>
      <w:r>
        <w:rPr>
          <w:iCs/>
          <w:i/>
        </w:rPr>
        <w:t xml:space="preserve">This document is a simulated Lab Report for educational and illustrative purposes. All names, data, and specific operational details are fictionalized.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Evaluation and Operational Protocol Lab Report</dc:title>
  <dc:creator/>
  <dc:language>en</dc:language>
  <cp:keywords/>
  <dcterms:created xsi:type="dcterms:W3CDTF">2026-07-29T16:21:57Z</dcterms:created>
  <dcterms:modified xsi:type="dcterms:W3CDTF">2026-07-29T16:21:57Z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