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Competencies</w:t>
      </w:r>
      <w:r>
        <w:t xml:space="preserve"> </w:t>
      </w:r>
      <w:r>
        <w:t xml:space="preserve">in</w:t>
      </w:r>
      <w:r>
        <w:t xml:space="preserve"> </w:t>
      </w:r>
      <w:r>
        <w:t xml:space="preserve">Singapore</w:t>
      </w:r>
    </w:p>
    <w:p>
      <w:pPr>
        <w:pStyle w:val="FirstParagraph"/>
      </w:pPr>
      <w:r>
        <w:t xml:space="preserve">```html</w:t>
      </w:r>
    </w:p>
    <w:bookmarkStart w:id="32" w:name="Xe18010c7ac59b59e9c90ff91e38d6bf90ab26eb"/>
    <w:p>
      <w:pPr>
        <w:pStyle w:val="Heading1"/>
      </w:pPr>
      <w:r>
        <w:t xml:space="preserve">Laboratory Report on Strategic Leadership and Operational Effectiveness</w:t>
      </w:r>
    </w:p>
    <w:p>
      <w:pPr>
        <w:pStyle w:val="FirstParagraph"/>
      </w:pPr>
      <w:r>
        <w:rPr>
          <w:bCs/>
          <w:b/>
        </w:rPr>
        <w:t xml:space="preserve">Subject:</w:t>
      </w:r>
    </w:p>
    <w:p>
      <w:pPr>
        <w:pStyle w:val="BodyText"/>
      </w:pPr>
      <w:r>
        <w:br/>
      </w:r>
      <w:r>
        <w:rPr>
          <w:bCs/>
          <w:b/>
        </w:rPr>
        <w:t xml:space="preserve">An Analysis of the Military Officer Corps within the Context of Singapore’s National Defense Strategy.</w:t>
      </w:r>
      <w:r>
        <w:br/>
      </w:r>
      <w:r>
        <w:rPr>
          <w:bCs/>
          <w:b/>
        </w:rPr>
        <w:t xml:space="preserve">Date:</w:t>
      </w:r>
      <w:r>
        <w:t xml:space="preserve"> </w:t>
      </w:r>
      <w:r>
        <w:t xml:space="preserve">October 26, 2023</w:t>
      </w:r>
      <w:r>
        <w:br/>
      </w:r>
      <w:r>
        <w:rPr>
          <w:bCs/>
          <w:b/>
        </w:rPr>
        <w:t xml:space="preserve">Institutional Context:</w:t>
      </w:r>
      <w:r>
        <w:t xml:space="preserve"> </w:t>
      </w:r>
      <w:r>
        <w:t xml:space="preserve">Republic of Singapore Armed Forces (SAF) Research Division</w:t>
      </w:r>
      <w:r>
        <w:br/>
      </w:r>
      <w:r>
        <w:br/>
      </w:r>
    </w:p>
    <w:bookmarkStart w:id="20" w:name="executive-summary"/>
    <w:p>
      <w:pPr>
        <w:pStyle w:val="Heading3"/>
      </w:pPr>
      <w:r>
        <w:t xml:space="preserve">Executive Summary</w:t>
      </w:r>
    </w:p>
    <w:p>
      <w:pPr>
        <w:pStyle w:val="FirstParagraph"/>
      </w:pPr>
      <w:r>
        <w:t xml:space="preserve">This document serves as a comprehensive analytical laboratory report examining the role, responsibilities, and strategic necessity of the Military Officer within the unique geopolitical landscape of Singapore. As a sovereign city-state lacking natural resources and surrounded by larger neighbors, Singapore’s survival strategy is heavily predicated on its ability to maintain credible military deterrence. The central thesis of this report is that the Military Officer in Singapore functions not merely as a tactical commander but as a critical node in national resilience, requiring specialized training rooted in the doctrines of "Total Defence" and multi-dimensional warfare. Through an examination of recruitment frameworks, leadership paradigms, and operational mandates specific to Singapore’s environment, this report elucidates why the Military Officer is indispensable to the preservation of peace in Southeast Asia.</w:t>
      </w:r>
    </w:p>
    <w:bookmarkEnd w:id="20"/>
    <w:bookmarkStart w:id="21" w:name="introduction"/>
    <w:p>
      <w:pPr>
        <w:pStyle w:val="Heading2"/>
      </w:pPr>
      <w:r>
        <w:t xml:space="preserve">1. Introduction</w:t>
      </w:r>
    </w:p>
    <w:p>
      <w:pPr>
        <w:pStyle w:val="FirstParagraph"/>
      </w:pPr>
      <w:r>
        <w:t xml:space="preserve">The concept of a "Laboratory Report" in this context refers to a rigorous empirical and theoretical analysis of human capital deployment within military structures. Unlike traditional field reports that document specific combat engagements, this laboratory report analyzes the systemic requirements for producing effective leaders within the Singapore Armed Forces (SAF). The environment in which these officers operate is distinct; it is defined by high urban density, technological sophistication, and a strategic imperative for rapid mobilization.</w:t>
      </w:r>
    </w:p>
    <w:p>
      <w:pPr>
        <w:pStyle w:val="BodyText"/>
      </w:pPr>
      <w:r>
        <w:t xml:space="preserve">The Military Officer serves as the backbone of command and control. In Singapore, this role has evolved from conventional infantry leadership to managing complex joint operations involving cyber warfare, digital intelligence, and humanitarian assistance. This report aims to deconstruct the attributes required of these officers, assessing how their training aligns with Singapore’s national security objectives.</w:t>
      </w:r>
    </w:p>
    <w:bookmarkEnd w:id="21"/>
    <w:bookmarkStart w:id="22" w:name="methodology"/>
    <w:p>
      <w:pPr>
        <w:pStyle w:val="Heading2"/>
      </w:pPr>
      <w:r>
        <w:t xml:space="preserve">2. Methodology</w:t>
      </w:r>
    </w:p>
    <w:p>
      <w:pPr>
        <w:pStyle w:val="FirstParagraph"/>
      </w:pPr>
      <w:r>
        <w:t xml:space="preserve">The analysis for this laboratory report utilizes a qualitative assessment of SAF doctrinal publications, historical case studies of past conflicts involving Singaporean forces (such as the Borneo Confrontation and recent peacekeeping missions), and comparative leadership frameworks. Data was synthesized from public records regarding officer training curricula at the Singapore Military Academy (SMA) and various specialized war colleges. The study focuses on three primary variables: Technical Proficiency, Ethical Leadership, and Strategic Adaptability.</w:t>
      </w:r>
    </w:p>
    <w:bookmarkEnd w:id="22"/>
    <w:bookmarkStart w:id="23" w:name="Xb33ee9bd7910bb048f13d192637fbe116a02edb"/>
    <w:p>
      <w:pPr>
        <w:pStyle w:val="Heading2"/>
      </w:pPr>
      <w:r>
        <w:t xml:space="preserve">3. Contextual Analysis: The Unique Environment of Singapore</w:t>
      </w:r>
    </w:p>
    <w:p>
      <w:pPr>
        <w:pStyle w:val="FirstParagraph"/>
      </w:pPr>
      <w:r>
        <w:t xml:space="preserve">To understand the function of the Military Officer in Singapore, one must first analyze the specific threats and geographical constraints of "Singapore." As an island nation with limited strategic depth, a defensive war here cannot be won through attrition or prolonged occupation. Therefore, the primary objective is deterrence. This necessitates officers who are capable of executing decisive, rapid victories.</w:t>
      </w:r>
    </w:p>
    <w:p>
      <w:pPr>
        <w:pStyle w:val="BodyText"/>
      </w:pPr>
      <w:r>
        <w:t xml:space="preserve">Furthermore, Singapore’s economy is deeply integrated with global trade networks located within its maritime chokepoints. The Military Officer must therefore possess an acute awareness of economic security implications during conflicts. Unlike officers in larger nations who may operate in vast hinterlands, the Singaporean officer operates in a theater where civilian and military infrastructure are intertwined. This blur requires a high degree of precision and legal acumen to minimize collateral damage while achieving strategic goals.</w:t>
      </w:r>
    </w:p>
    <w:bookmarkEnd w:id="23"/>
    <w:bookmarkStart w:id="27" w:name="analysis-of-officer-competencies"/>
    <w:p>
      <w:pPr>
        <w:pStyle w:val="Heading2"/>
      </w:pPr>
      <w:r>
        <w:t xml:space="preserve">4. Analysis of Officer Competencies</w:t>
      </w:r>
    </w:p>
    <w:bookmarkStart w:id="24" w:name="the-doctrine-of-total-defence"/>
    <w:p>
      <w:pPr>
        <w:pStyle w:val="Heading3"/>
      </w:pPr>
      <w:r>
        <w:t xml:space="preserve">4.1 The Doctrine of Total Defence</w:t>
      </w:r>
    </w:p>
    <w:p>
      <w:pPr>
        <w:pStyle w:val="FirstParagraph"/>
      </w:pPr>
      <w:r>
        <w:t xml:space="preserve">A defining characteristic of the Military Officer in Singapore is their integration with the concept of "Total Defence." This doctrine posits that national survival depends on the synchronized effort of six pillars: Military, Civil, Economic, Social, Psychological, and Digital Defence. Consequently, officers are trained to coordinate not only with other military branches but also with civil service agencies. For instance, during a crisis involving cyber-attacks on critical infrastructure (Digital Defence), a military officer must collaborate seamlessly with the Cyber Security Agency of Singapore. This cross-sectoral competence distinguishes the modern Singaporean officer from their counterparts in more isolationist militaries.</w:t>
      </w:r>
    </w:p>
    <w:bookmarkEnd w:id="24"/>
    <w:bookmarkStart w:id="25" w:name="Xe0aca40c48b655f0fdb9cc66b4b40a215a96f7a"/>
    <w:p>
      <w:pPr>
        <w:pStyle w:val="Heading3"/>
      </w:pPr>
      <w:r>
        <w:t xml:space="preserve">4.2 Technological Integration and Multi-Domain Operations</w:t>
      </w:r>
    </w:p>
    <w:p>
      <w:pPr>
        <w:pStyle w:val="FirstParagraph"/>
      </w:pPr>
      <w:r>
        <w:t xml:space="preserve">The laboratory analysis reveals a strong emphasis on technological literacy among officers. Given Singapore’s reliance on advanced weaponry—such as the F-35B Lightning II jets and Type 25 frigates—the officer must be fluent in the operational mechanics of high-tech systems. The report highlights that failure to maintain technical proficiency directly compromises national security due to the lack of manpower reserves.</w:t>
      </w:r>
    </w:p>
    <w:bookmarkEnd w:id="25"/>
    <w:bookmarkStart w:id="26" w:name="X571daa56709084748bcdf0b5e4f4f8d4ea3d0e0"/>
    <w:p>
      <w:pPr>
        <w:pStyle w:val="Heading3"/>
      </w:pPr>
      <w:r>
        <w:t xml:space="preserve">4.3 Ethical Leadership in a Multicultural Society</w:t>
      </w:r>
    </w:p>
    <w:p>
      <w:pPr>
        <w:pStyle w:val="FirstParagraph"/>
      </w:pPr>
      <w:r>
        <w:t xml:space="preserve">Singapore is a multi-religious and multi-ethnic society. The Military Officer serves as a microcosm of this diversity, leading units comprising Chinese, Malay, Indian, and Eurasian personnel. This experience cultivates leadership skills centered on inclusivity and meritocracy. The report notes that the ability to maintain cohesion within diverse groups is a critical transferable skill for officers who eventually transition into senior public service or private sector leadership roles.</w:t>
      </w:r>
    </w:p>
    <w:bookmarkEnd w:id="26"/>
    <w:bookmarkEnd w:id="27"/>
    <w:bookmarkStart w:id="28" w:name="Xd72938459af1978c1d625b6aecba530d94f93de"/>
    <w:p>
      <w:pPr>
        <w:pStyle w:val="Heading2"/>
      </w:pPr>
      <w:r>
        <w:t xml:space="preserve">5. Discussion: The Officer as a Nation-Building Agent</w:t>
      </w:r>
    </w:p>
    <w:p>
      <w:pPr>
        <w:pStyle w:val="FirstParagraph"/>
      </w:pPr>
      <w:r>
        <w:t xml:space="preserve">An unexpected but significant finding in this laboratory report is the role of the Military Officer in nation-building. In Singapore, National Service (NS) is a mandatory conscription scheme affecting nearly every male citizen. Consequently, the Military Officer interacts with virtually every family unit in the country over their career span. This interaction fosters a deep sense of national identity and civic duty among both officers and conscripts.</w:t>
      </w:r>
    </w:p>
    <w:p>
      <w:pPr>
        <w:pStyle w:val="BodyText"/>
      </w:pPr>
      <w:r>
        <w:t xml:space="preserve">The report argues that this "social contract" strengthens societal resilience. When citizens see their peers leading effectively during crises—whether natural disasters or security threats—the trust in government institutions is reinforced. Thus, the Military Officer acts as a bridge between the state and its citizens, legitimizing defense expenditures through visible competence and integrity.</w:t>
      </w:r>
    </w:p>
    <w:bookmarkEnd w:id="28"/>
    <w:bookmarkStart w:id="29" w:name="challenges-and-future-outlook"/>
    <w:p>
      <w:pPr>
        <w:pStyle w:val="Heading2"/>
      </w:pPr>
      <w:r>
        <w:t xml:space="preserve">6. Challenges and Future Outlook</w:t>
      </w:r>
    </w:p>
    <w:p>
      <w:pPr>
        <w:pStyle w:val="FirstParagraph"/>
      </w:pPr>
      <w:r>
        <w:t xml:space="preserve">The analysis identifies several challenges facing future Military Officers in Singapore. First is the "brain drain" risk, where highly skilled officers leave for the private sector due to competitive salaries. Second is the evolving nature of hybrid warfare, which requires continuous adaptation beyond traditional combat skills.</w:t>
      </w:r>
    </w:p>
    <w:p>
      <w:pPr>
        <w:pStyle w:val="BodyText"/>
      </w:pPr>
      <w:r>
        <w:t xml:space="preserve">To address these issues, this laboratory report recommends an enhanced focus on lifelong learning and rotational postings in non-military sectors for senior officers. This ensures that their leadership remains relevant to a rapidly changing global economy while maintaining their commitment to national service.</w:t>
      </w:r>
    </w:p>
    <w:bookmarkEnd w:id="29"/>
    <w:bookmarkStart w:id="30" w:name="conclusion"/>
    <w:p>
      <w:pPr>
        <w:pStyle w:val="Heading2"/>
      </w:pPr>
      <w:r>
        <w:t xml:space="preserve">7. Conclusion</w:t>
      </w:r>
    </w:p>
    <w:p>
      <w:pPr>
        <w:pStyle w:val="FirstParagraph"/>
      </w:pPr>
      <w:r>
        <w:t xml:space="preserve">In conclusion, this laboratory report affirms that the Military Officer is the linchpin of Singapore’s security architecture. Their role extends far beyond battlefield command; they are custodians of national unity, masters of technological warfare, and diplomats in crisis scenarios. The unique environment of Singapore demands officers who are agile, ethically grounded, and technologically adept.</w:t>
      </w:r>
    </w:p>
    <w:p>
      <w:pPr>
        <w:pStyle w:val="BodyText"/>
      </w:pPr>
      <w:r>
        <w:t xml:space="preserve">By investing in the rigorous training and holistic development of these individuals, Singapore ensures that its defense strategy remains credible. The Military Officer is not just a defender of territory but a protector of the nation’s way of life. As geopolitical tensions rise in Southeast Asia, the importance of this role will only escalate. Therefore, continued support for officer development programs is essential for the long-term stability and prosperity of Singapore.</w:t>
      </w:r>
    </w:p>
    <w:bookmarkEnd w:id="30"/>
    <w:bookmarkStart w:id="31" w:name="references"/>
    <w:p>
      <w:pPr>
        <w:pStyle w:val="Heading2"/>
      </w:pPr>
      <w:r>
        <w:t xml:space="preserve">8. References</w:t>
      </w:r>
    </w:p>
    <w:p>
      <w:pPr>
        <w:pStyle w:val="FirstParagraph"/>
      </w:pPr>
      <w:r>
        <w:rPr>
          <w:iCs/>
          <w:i/>
        </w:rPr>
        <w:t xml:space="preserve">Note: The following references are illustrative of the types of documents utilized in this simulated laboratory analysis.</w:t>
      </w:r>
    </w:p>
    <w:p>
      <w:pPr>
        <w:numPr>
          <w:ilvl w:val="0"/>
          <w:numId w:val="1001"/>
        </w:numPr>
        <w:pStyle w:val="Compact"/>
      </w:pPr>
      <w:r>
        <w:t xml:space="preserve">- Singapore Armed Forces Official Website. (n.d.). "Our Mission and Values."</w:t>
      </w:r>
    </w:p>
    <w:p>
      <w:pPr>
        <w:numPr>
          <w:ilvl w:val="0"/>
          <w:numId w:val="1001"/>
        </w:numPr>
        <w:pStyle w:val="Compact"/>
      </w:pPr>
      <w:r>
        <w:t xml:space="preserve">- Ministry of Defence Singapore. (2021). "Singapore's Security Environment."</w:t>
      </w:r>
    </w:p>
    <w:p>
      <w:pPr>
        <w:numPr>
          <w:ilvl w:val="0"/>
          <w:numId w:val="1001"/>
        </w:numPr>
        <w:pStyle w:val="Compact"/>
      </w:pPr>
      <w:r>
        <w:t xml:space="preserve">- Chan, H. Y., &amp; Lim, L. S. (2019).</w:t>
      </w:r>
      <w:r>
        <w:t xml:space="preserve"> </w:t>
      </w:r>
      <w:r>
        <w:rPr>
          <w:iCs/>
          <w:i/>
        </w:rPr>
        <w:t xml:space="preserve">The Evolution of Total Defence in the Digital Age.</w:t>
      </w:r>
      <w:r>
        <w:t xml:space="preserve"> </w:t>
      </w:r>
      <w:r>
        <w:t xml:space="preserve">Journal of Strategic Studies.</w:t>
      </w:r>
    </w:p>
    <w:p>
      <w:pPr>
        <w:numPr>
          <w:ilvl w:val="0"/>
          <w:numId w:val="1001"/>
        </w:numPr>
        <w:pStyle w:val="Compact"/>
      </w:pPr>
      <w:r>
        <w:t xml:space="preserve">- Lee Kuan Yew Library Special Collections. (2015). "Speeches on National Service and Military Readiness."</w:t>
      </w:r>
    </w:p>
    <w:bookmarkEnd w:id="31"/>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Military Officer Competencies in Singapore</dc:title>
  <dc:creator/>
  <dc:language>en</dc:language>
  <cp:keywords/>
  <dcterms:created xsi:type="dcterms:W3CDTF">2026-07-29T22:34:45Z</dcterms:created>
  <dcterms:modified xsi:type="dcterms:W3CDTF">2026-07-29T22:34:45Z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