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p>
    <w:p>
      <w:pPr>
        <w:pStyle w:val="FirstParagraph"/>
      </w:pPr>
      <w:r>
        <w:rPr>
          <w:bCs/>
          <w:b/>
        </w:rPr>
        <w:t xml:space="preserve">Laboratory Reference:</w:t>
      </w:r>
      <w:r>
        <w:t xml:space="preserve"> </w:t>
      </w:r>
      <w:r>
        <w:t xml:space="preserve">STRAT-MIL-ESP-09</w:t>
      </w:r>
      <w:r>
        <w:br/>
      </w:r>
      <w:r>
        <w:rPr>
          <w:bCs/>
          <w:b/>
        </w:rPr>
        <w:t xml:space="preserve">Date of Analysis:</w:t>
      </w:r>
      <w:r>
        <w:t xml:space="preserve"> </w:t>
      </w:r>
      <w:r>
        <w:t xml:space="preserve">October 24, 2023</w:t>
      </w:r>
      <w:r>
        <w:br/>
      </w:r>
      <w:r>
        <w:rPr>
          <w:bCs/>
          <w:b/>
        </w:rPr>
        <w:t xml:space="preserve">Institutional Context:: General Staff of the Spanish Armed Forces / Defense University Center</w:t>
      </w:r>
      <w:r>
        <w:br/>
      </w:r>
      <w:r>
        <w:br/>
      </w:r>
      <w:r>
        <w:br/>
      </w:r>
    </w:p>
    <w:bookmarkStart w:id="20" w:name="abstract"/>
    <w:p>
      <w:pPr>
        <w:pStyle w:val="Heading3"/>
      </w:pPr>
      <w:r>
        <w:t xml:space="preserve">Abstract</w:t>
      </w:r>
    </w:p>
    <w:p>
      <w:pPr>
        <w:pStyle w:val="FirstParagraph"/>
      </w:pPr>
      <w:r>
        <w:t xml:space="preserve">This comprehensive laboratory report aims to analyze the structural, ethical, and operational profiles of the Military Officer within the specific geopolitical and cultural environment of Spain Madrid. By examining historical precedents and contemporary requirements, this document synthesizes data regarding leadership dynamics in one of Europe’s most significant strategic hubs. The findings indicate that the modern Military Officer serves as a critical nexus between civilian governance and military execution, particularly when operating from the capital city’s institutional framework.</w:t>
      </w:r>
    </w:p>
    <w:bookmarkEnd w:id="20"/>
    <w:bookmarkStart w:id="23" w:name="X08ed2e7c22d83039476bc524a45899095e6ba3e"/>
    <w:p>
      <w:pPr>
        <w:pStyle w:val="Heading1"/>
      </w:pPr>
      <w:r>
        <w:t xml:space="preserve">Lab Report: Strategic Analysis of the Modern Military Officer Profile</w:t>
      </w:r>
    </w:p>
    <w:p>
      <w:pPr>
        <w:pStyle w:val="FirstParagraph"/>
      </w:pPr>
      <w:r>
        <w:rPr>
          <w:bCs/>
          <w:b/>
        </w:rPr>
        <w:t xml:space="preserve">Subject:</w:t>
      </w:r>
      <w:r>
        <w:t xml:space="preserve">: Role Integration and Competency Frameworks</w:t>
      </w:r>
      <w:r>
        <w:br/>
      </w:r>
      <w:r>
        <w:br/>
      </w:r>
    </w:p>
    <w:p>
      <w:r>
        <w:pict>
          <v:rect style="width:0;height:1.5pt" o:hralign="center" o:hrstd="t" o:hr="t"/>
        </w:pict>
      </w:r>
    </w:p>
    <w:p>
      <w:pPr>
        <w:pStyle w:val="FirstParagraph"/>
      </w:pPr>
      <w:r>
        <w:t xml:space="preserve">The following analysis provides a detailed examination of the parameters defining the Military Officer’s role in contemporary Spain Madrid.</w:t>
      </w:r>
    </w:p>
    <w:bookmarkStart w:id="21" w:name="introduction-and-scope"/>
    <w:p>
      <w:pPr>
        <w:pStyle w:val="Heading2"/>
      </w:pPr>
      <w:r>
        <w:t xml:space="preserve">1. Introduction and Scope</w:t>
      </w:r>
    </w:p>
    <w:p>
      <w:pPr>
        <w:pStyle w:val="FirstParagraph"/>
      </w:pPr>
      <w:r>
        <w:t xml:space="preserve">The primary objective of this laboratory report is to deconstruct the multifaceted role of the Military Officer, specifically focusing on their operational presence within Spain Madrid. As the capital city serves as the administrative heart of Spain, it hosts key decision-making bodies such as Ministry of Defense headquarters and joint command centers. Consequently, officers stationed in or operating out of this region face unique demands compared to those in field deployments.</w:t>
      </w:r>
    </w:p>
    <w:p>
      <w:pPr>
        <w:pStyle w:val="BodyText"/>
      </w:pPr>
      <w:r>
        <w:t xml:space="preserve">This report evaluates three core pillars: doctrinal adherence, leadership psychology, and diplomatic interface. The context of Spain Madrid is not merely geographical but institutional; it represents the convergence of NATO commitments and national sovereignty. Therefore, understanding the officer’s function here requires a holistic view that blends tactical knowledge with high-level strategic communication.</w:t>
      </w:r>
    </w:p>
    <w:bookmarkEnd w:id="21"/>
    <w:bookmarkStart w:id="22" w:name="Xacb6129425f4b05850fce2ba4d55707223602e1"/>
    <w:p>
      <w:pPr>
        <w:pStyle w:val="Heading2"/>
      </w:pPr>
      <w:r>
        <w:t xml:space="preserve">2. Historical Contextualization in Spain Madrid</w:t>
      </w:r>
    </w:p>
    <w:p>
      <w:pPr>
        <w:pStyle w:val="FirstParagraph"/>
      </w:pPr>
      <w:r>
        <w:t xml:space="preserve">To fully appreciate the current state of the Military Officer, one must examine the historical trajectory that has shaped this profession in Spain Madrid. Since the restoration of democracy, Spanish military institutions have undergone profound transformation.</w:t>
      </w:r>
    </w:p>
    <w:p>
      <w:pPr>
        <w:pStyle w:val="BodyText"/>
      </w:pPr>
      <w:r>
        <w:rPr>
          <w:bCs/>
          <w:b/>
        </w:rPr>
        <w:t xml:space="preserve">Transition Period:</w:t>
      </w:r>
      <w:r>
        <w:t xml:space="preserve">: Post-1978 reforms emphasized civilian control over the armed forces.</w:t>
      </w:r>
    </w:p>
    <w:p>
      <w:pPr>
        <w:pStyle w:val="BodyText"/>
      </w:pPr>
      <w:r>
        <w:rPr>
          <w:bCs/>
          <w:b/>
        </w:rPr>
        <w:t xml:space="preserve">NATO Integration:</w:t>
      </w:r>
      <w:r>
        <w:t xml:space="preserve">: Membership in the North Atlantic Alliance required officers to adopt standardized procedures and interoperability protocols, heavily influencing training curricula in Madrid-based academies like the Academia General Militar’s satellite programs.</w:t>
      </w:r>
    </w:p>
    <w:p>
      <w:pPr>
        <w:pStyle w:val="FirstParagraph"/>
      </w:pPr>
      <w:r>
        <w:t xml:space="preserve">Seminal texts on military ethics authored by Spanish generals.</w:t>
      </w:r>
    </w:p>
    <w:p>
      <w:pPr>
        <w:pStyle w:val="BodyText"/>
      </w:pPr>
      <w:r>
        <w:t xml:space="preserve">Interviews with senior officers currently deployed in strategic roles within Spain Madrid.:</w:t>
      </w:r>
    </w:p>
    <w:p>
      <w:pPr>
        <w:pStyle w:val="BodyText"/>
      </w:pPr>
      <w:r>
        <w:t xml:space="preserve">Operational readiness reports from the Army of Land and Air Force commands based in the capital region.</w:t>
      </w:r>
    </w:p>
    <w:p>
      <w:pPr>
        <w:pStyle w:val="FirstParagraph"/>
      </w:pPr>
      <w:r>
        <w:rPr>
          <w:bCs/>
          <w:b/>
        </w:rPr>
        <w:t xml:space="preserve">Strategic Communication:</w:t>
      </w:r>
      <w:r>
        <w:t xml:space="preserve">: Officers in Spain Madrid often act as liaisons between the government and public. They must articulate complex military necessities clearly to civilian officials and media representatives.</w:t>
      </w:r>
    </w:p>
    <w:p>
      <w:pPr>
        <w:pStyle w:val="BodyText"/>
      </w:pPr>
      <w:r>
        <w:rPr>
          <w:bCs/>
          <w:b/>
        </w:rPr>
        <w:t xml:space="preserve">Cybersecurity Awareness:</w:t>
      </w:r>
      <w:r>
        <w:t xml:space="preserve">: As digital warfare becomes prevalent, officers stationed in the capital, which hosts national cyber-defense units, must possess robust technical literacy.</w:t>
      </w:r>
    </w:p>
    <w:p>
      <w:pPr>
        <w:pStyle w:val="FirstParagraph"/>
      </w:pPr>
      <w:r>
        <w:t xml:space="preserve">Competency Area</w:t>
      </w:r>
    </w:p>
    <w:bookmarkEnd w:id="22"/>
    <w:bookmarkEnd w:id="23"/>
    <w:p>
      <w:pPr>
        <w:pStyle w:val="BodyText"/>
      </w:pPr>
      <w:r>
        <w:t xml:space="preserve">Description</w:t>
      </w:r>
    </w:p>
    <w:p>
      <w:pPr>
        <w:pStyle w:val="BodyText"/>
      </w:pPr>
      <w:r>
        <w:t xml:space="preserve">Moral Courage</w:t>
      </w:r>
    </w:p>
    <w:p>
      <w:pPr>
        <w:pStyle w:val="BodyText"/>
      </w:pPr>
      <w:r>
        <w:t xml:space="preserve">:</w:t>
      </w:r>
      <w:r>
        <w:t xml:space="preserve">The ability to make ethical decisions under pressure, particularly when representing Spain Madrid on the global stage.</w:t>
      </w:r>
    </w:p>
    <w:bookmarkStart w:id="24" w:name="Xe8c73442d1ee131f18927836b2f1acf2c93ab45"/>
    <w:p>
      <w:pPr>
        <w:pStyle w:val="Heading2"/>
      </w:pPr>
      <w:r>
        <w:t xml:space="preserve">6. Findings and Observations in Spain Madrid Context</w:t>
      </w:r>
    </w:p>
    <w:p>
      <w:pPr>
        <w:pStyle w:val="FirstParagraph"/>
      </w:pPr>
      <w:r>
        <w:t xml:space="preserve">Data collected during this laboratory investigation reveals that officers operating in Spain Madrid exhibit higher levels of diplomatic acumen compared to their counterparts in remote bases. This is attributed to the frequent interaction with political leaders, diplomats, and multinational forces headquartered nearby.</w:t>
      </w:r>
    </w:p>
    <w:p>
      <w:pPr>
        <w:pStyle w:val="BodyText"/>
      </w:pPr>
      <w:r>
        <w:t xml:space="preserve">However, a notable challenge identified is the "bureaucratic fatigue" experienced by officers managing administrative burdens associated with high-security clearance environments typical of Spain Madrid facilities. This suggests a need for streamlined support systems to allow officers to focus on core strategic duties.</w:t>
      </w:r>
    </w:p>
    <w:bookmarkEnd w:id="24"/>
    <w:bookmarkStart w:id="25" w:name="recommendations-for-future-development"/>
    <w:p>
      <w:pPr>
        <w:pStyle w:val="Heading2"/>
      </w:pPr>
      <w:r>
        <w:t xml:space="preserve">7. Recommendations for Future Development</w:t>
      </w:r>
    </w:p>
    <w:p>
      <w:pPr>
        <w:pStyle w:val="FirstParagraph"/>
      </w:pPr>
      <w:r>
        <w:t xml:space="preserve">Based on the findings, the following recommendations are proposed for institutions responsible for officer training in Spain Madrid:</w:t>
      </w:r>
    </w:p>
    <w:p>
      <w:pPr>
        <w:pStyle w:val="BodyText"/>
      </w:pPr>
      <w:r>
        <w:t xml:space="preserve">Enhance curricula focusing on geopolitical strategy specific to Southern Europe.</w:t>
      </w:r>
    </w:p>
    <w:p>
      <w:pPr>
        <w:pStyle w:val="BodyText"/>
      </w:pPr>
      <w:r>
        <w:t xml:space="preserve">Introduce advanced modules on cybersecurity and information warfare tailored to the urban security context of Spain Madrid.</w:t>
      </w:r>
    </w:p>
    <w:p>
      <w:pPr>
        <w:pStyle w:val="FirstParagraph"/>
      </w:pPr>
      <w:r>
        <w:t xml:space="preserve">The data suggests that while current performance metrics are strong, future readiness depends on adapting to rapid technological changes and maintaining robust civil-military relations. By focusing on the specific contextual demands of Spain Madrid, defense planners can better prepare the next generation of Military Officers to safeguard national interests effectively.</w:t>
      </w:r>
    </w:p>
    <w:bookmarkEnd w:id="25"/>
    <w:p>
      <w:r>
        <w:pict>
          <v:rect style="width:0;height:1.5pt" o:hralign="center" o:hrstd="t" o:hr="t"/>
        </w:pict>
      </w:r>
    </w:p>
    <w:p>
      <w:pPr>
        <w:pStyle w:val="FirstParagraph"/>
      </w:pPr>
      <w:r>
        <w:br/>
      </w:r>
    </w:p>
    <w:p>
      <w:pPr>
        <w:pStyle w:val="BodyText"/>
      </w:pPr>
      <w:r>
        <w:t xml:space="preserve">End of Report</w:t>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Modern Military Officer in the Context of Spain Madrid</dc:title>
  <dc:creator/>
  <dc:language>en</dc:language>
  <cp:keywords/>
  <dcterms:created xsi:type="dcterms:W3CDTF">2026-07-29T14:26:21Z</dcterms:created>
  <dcterms:modified xsi:type="dcterms:W3CDTF">2026-07-29T14:26:21Z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