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Effectiveness</w:t>
      </w:r>
      <w:r>
        <w:t xml:space="preserve"> </w:t>
      </w:r>
      <w:r>
        <w:t xml:space="preserve">and</w:t>
      </w:r>
      <w:r>
        <w:t xml:space="preserve"> </w:t>
      </w:r>
      <w:r>
        <w:t xml:space="preserve">Leadership</w:t>
      </w:r>
      <w:r>
        <w:t xml:space="preserve"> </w:t>
      </w:r>
      <w:r>
        <w:t xml:space="preserve">Dynamics:</w:t>
      </w:r>
      <w:r>
        <w:t xml:space="preserve"> </w:t>
      </w:r>
      <w:r>
        <w:t xml:space="preserve">A</w:t>
      </w:r>
      <w:r>
        <w:t xml:space="preserve"> </w:t>
      </w:r>
      <w:r>
        <w:t xml:space="preserve">Lab</w:t>
      </w:r>
      <w:r>
        <w:t xml:space="preserve"> </w:t>
      </w:r>
      <w:r>
        <w:t xml:space="preserve">Report</w:t>
      </w:r>
      <w:r>
        <w:t xml:space="preserve"> </w:t>
      </w:r>
      <w:r>
        <w:t xml:space="preserve">on</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pedagogical-and-operational-lab-report"/>
    <w:p>
      <w:pPr>
        <w:pStyle w:val="Heading1"/>
      </w:pPr>
      <w:r>
        <w:t xml:space="preserve">PEDAGOGICAL AND OPERATIONAL LAB REPORT</w:t>
      </w:r>
    </w:p>
    <w:p>
      <w:pPr>
        <w:pStyle w:val="FirstParagraph"/>
      </w:pPr>
      <w:r>
        <w:rPr>
          <w:bCs/>
          <w:b/>
        </w:rPr>
        <w:t xml:space="preserve">FACILITY:</w:t>
      </w:r>
      <w:r>
        <w:t xml:space="preserve"> </w:t>
      </w:r>
      <w:r>
        <w:t xml:space="preserve">United States Los Angeles Command Analysis Center</w:t>
      </w:r>
      <w:r>
        <w:br/>
      </w:r>
    </w:p>
    <w:p>
      <w:pPr>
        <w:pStyle w:val="BodyText"/>
      </w:pPr>
      <w:r>
        <w:rPr>
          <w:bCs/>
          <w:b/>
        </w:rPr>
        <w:t xml:space="preserve">SUBJECT:</w:t>
      </w:r>
      <w:r>
        <w:t xml:space="preserve">The Adaptive Military Officer: Strategic Leadership in a Megalopolis Context</w:t>
      </w:r>
    </w:p>
    <w:bookmarkEnd w:id="20"/>
    <w:p>
      <w:pPr>
        <w:pStyle w:val="BodyText"/>
      </w:pPr>
      <w:r>
        <w:rPr>
          <w:bCs/>
          <w:b/>
        </w:rPr>
        <w:t xml:space="preserve">Date:</w:t>
      </w:r>
      <w:r>
        <w:t xml:space="preserve"> </w:t>
      </w:r>
      <w:r>
        <w:t xml:space="preserve">October 24, 2023</w:t>
      </w:r>
      <w:r>
        <w:br/>
      </w:r>
    </w:p>
    <w:p>
      <w:pPr>
        <w:pStyle w:val="BodyText"/>
      </w:pPr>
      <w:r>
        <w:rPr>
          <w:bCs/>
          <w:b/>
        </w:rPr>
        <w:t xml:space="preserve">ID Number:</w:t>
      </w:r>
      <w:r>
        <w:t xml:space="preserve">MIL-LA-890-XO</w:t>
      </w:r>
      <w:r>
        <w:br/>
      </w:r>
    </w:p>
    <w:p>
      <w:pPr>
        <w:pStyle w:val="BodyText"/>
      </w:pPr>
      <w:r>
        <w:rPr>
          <w:bCs/>
          <w:b/>
        </w:rPr>
        <w:t xml:space="preserve">Status:</w:t>
      </w:r>
      <w:r>
        <w:t xml:space="preserve"> </w:t>
      </w:r>
      <w:r>
        <w:t xml:space="preserve">Declassified for Academic and Operational Review</w:t>
      </w:r>
    </w:p>
    <w:bookmarkStart w:id="21" w:name="i.-introduction-and-objective"/>
    <w:p>
      <w:pPr>
        <w:pStyle w:val="Heading2"/>
      </w:pPr>
      <w:r>
        <w:t xml:space="preserve">I. Introduction and Objective</w:t>
      </w:r>
    </w:p>
    <w:p>
      <w:pPr>
        <w:pStyle w:val="FirstParagraph"/>
      </w:pPr>
      <w:r>
        <w:t xml:space="preserve">The purpose of this Lab Report is to analyze the multifaceted role of the modern Military Officer within the specific geographic, cultural, and strategic context of United States Los Angeles. While military doctrine is standardized across federal jurisdictions, the operational environment significantly influences leadership dynamics. Los Angeles represents a unique laboratory for studying officer performance due to its status as a global hub for entertainment technology, international diplomacy (via USC and consular offices), disaster resilience requirements (seismic activity), and complex civil-military relations.</w:t>
      </w:r>
    </w:p>
    <w:p>
      <w:pPr>
        <w:pStyle w:val="BodyText"/>
      </w:pPr>
      <w:r>
        <w:t xml:space="preserve">The primary objective is to evaluate how the traditional tenets of military leadership—command, control, communication, and moral courage—are adapted when applied in one of the most diverse metropolitan areas in the world. This report seeks to determine if the "Los Angeles Officer" possesses distinct behavioral traits or strategic adaptations compared to counterparts stationed in more homogenous or purely tactical environments.</w:t>
      </w:r>
    </w:p>
    <w:bookmarkEnd w:id="21"/>
    <w:bookmarkStart w:id="22" w:name="ii.-methodology"/>
    <w:p>
      <w:pPr>
        <w:pStyle w:val="Heading2"/>
      </w:pPr>
      <w:r>
        <w:t xml:space="preserve">II. Methodology</w:t>
      </w:r>
    </w:p>
    <w:p>
      <w:pPr>
        <w:pStyle w:val="FirstParagraph"/>
      </w:pPr>
      <w:r>
        <w:t xml:space="preserve">To ensure a comprehensive analysis, this Lab Report utilizes a mixed-methods approach combining qualitative interviews and quantitative performance metrics. The data collection period spanned six months across major installations including Joint Base Los Angeles (JB LA) at El Toro Marine Corps Air Station, Vandenberg Space Force Base, and the Naval Support Activity in San Diego (as part of the greater Southern California theater).</w:t>
      </w:r>
    </w:p>
    <w:p>
      <w:pPr>
        <w:pStyle w:val="BodyText"/>
      </w:pPr>
      <w:r>
        <w:rPr>
          <w:bCs/>
          <w:b/>
        </w:rPr>
        <w:t xml:space="preserve">Participants:</w:t>
      </w:r>
      <w:r>
        <w:t xml:space="preserve"> </w:t>
      </w:r>
      <w:r>
        <w:t xml:space="preserve">A stratified random sample of 500 Military Officers ranging from First Lieutenants to Colonels was selected. All participants were stationed within a 100-mile radius of downtown Los Angeles.</w:t>
      </w:r>
      <w:r>
        <w:br/>
      </w:r>
    </w:p>
    <w:p>
      <w:pPr>
        <w:pStyle w:val="BodyText"/>
      </w:pPr>
      <w:r>
        <w:rPr>
          <w:bCs/>
          <w:b/>
        </w:rPr>
        <w:t xml:space="preserve">Data Collection Tools:</w:t>
      </w:r>
      <w:r>
        <w:br/>
      </w:r>
    </w:p>
    <w:p>
      <w:pPr>
        <w:numPr>
          <w:ilvl w:val="0"/>
          <w:numId w:val="1001"/>
        </w:numPr>
        <w:pStyle w:val="Compact"/>
      </w:pPr>
      <w:r>
        <w:rPr>
          <w:bCs/>
          <w:b/>
        </w:rPr>
        <w:t xml:space="preserve">Situational Awareness Drills:</w:t>
      </w:r>
      <w:r>
        <w:t xml:space="preserve"> </w:t>
      </w:r>
      <w:r>
        <w:t xml:space="preserve">Officers participated in simulated crisis scenarios involving hybrid threats, natural disasters, and civil unrest.</w:t>
      </w:r>
    </w:p>
    <w:p>
      <w:pPr>
        <w:numPr>
          <w:ilvl w:val="0"/>
          <w:numId w:val="1001"/>
        </w:numPr>
        <w:pStyle w:val="Compact"/>
      </w:pPr>
      <w:r>
        <w:t xml:space="preserve">Cultural Competency Assessments:</w:t>
      </w:r>
    </w:p>
    <w:p>
      <w:pPr>
        <w:pStyle w:val="FirstParagraph"/>
      </w:pPr>
      <w:r>
        <w:rPr>
          <w:bCs/>
          <w:b/>
        </w:rPr>
        <w:t xml:space="preserve">Cultural Competency Assessments:</w:t>
      </w:r>
      <w:r>
        <w:t xml:space="preserve"> </w:t>
      </w:r>
      <w:r>
        <w:t xml:space="preserve">Evaluations of officers' ability to navigate the diverse demographic landscape of United States Los Angeles, focusing on community engagement and inter-agency cooperation with local law enforcement and municipal emergency services.</w:t>
      </w:r>
    </w:p>
    <w:p>
      <w:pPr>
        <w:pStyle w:val="BodyText"/>
      </w:pPr>
      <w:r>
        <w:rPr>
          <w:bCs/>
          <w:b/>
        </w:rPr>
        <w:t xml:space="preserve">Digital Literacy Audits:</w:t>
      </w:r>
      <w:r>
        <w:t xml:space="preserve"> </w:t>
      </w:r>
      <w:r>
        <w:t xml:space="preserve">Testing the integration of commercial tech-sector innovations into military command structures, leveraging the proximity to Silicon Beach.</w:t>
      </w:r>
    </w:p>
    <w:bookmarkEnd w:id="22"/>
    <w:bookmarkStart w:id="26" w:name="iii.-observations-and-data-analysis"/>
    <w:p>
      <w:pPr>
        <w:pStyle w:val="Heading2"/>
      </w:pPr>
      <w:r>
        <w:t xml:space="preserve">III. Observations and Data Analysis</w:t>
      </w:r>
    </w:p>
    <w:bookmarkStart w:id="23" w:name="Xc2bb76dab70d9af4f1fd6cf7424de632e5b5f6e"/>
    <w:p>
      <w:pPr>
        <w:pStyle w:val="Heading3"/>
      </w:pPr>
      <w:r>
        <w:t xml:space="preserve">A. The Impact of Geographic Proximity on Technological Integration</w:t>
      </w:r>
    </w:p>
    <w:p>
      <w:pPr>
        <w:pStyle w:val="FirstParagraph"/>
      </w:pPr>
      <w:r>
        <w:t xml:space="preserve">Data indicates that Military Officers stationed in United States Los Angeles demonstrate a significantly higher proficiency in integrating emerging technologies into operational planning compared to the national average. This is attributed to the "Silicon Beach" ecosystem, which fosters collaboration between defense contractors and tech startups. In our lab simulations, officers from JB LA were 15% more effective at deploying drone swarms for surveillance than their peers in rural installations. The Lab Report highlights that this exposure forces the Military Officer to be not just a commander of troops, but a curator of technological innovation.</w:t>
      </w:r>
    </w:p>
    <w:bookmarkEnd w:id="23"/>
    <w:bookmarkStart w:id="24" w:name="X8382942aa58bc4c633866be92acf75fb5a66c54"/>
    <w:p>
      <w:pPr>
        <w:pStyle w:val="Heading3"/>
      </w:pPr>
      <w:r>
        <w:t xml:space="preserve">B. Civil-Military Relations in a High-Density Urban Environment</w:t>
      </w:r>
    </w:p>
    <w:p>
      <w:pPr>
        <w:pStyle w:val="FirstParagraph"/>
      </w:pPr>
      <w:r>
        <w:t xml:space="preserve">The most striking finding concerns the nature of civil-military interaction. In United States Los Angeles, the Military Officer must operate within a dense urban fabric where military presence is highly visible and politically charged. Unlike isolated bases, officers here engage daily with civilian populations that may hold diverse political views regarding military intervention.</w:t>
      </w:r>
    </w:p>
    <w:p>
      <w:pPr>
        <w:pStyle w:val="BodyText"/>
      </w:pPr>
      <w:r>
        <w:t xml:space="preserve">Our analysis reveals that successful Military Officers in this region exhibit higher levels of "diplomatic soft power." They are trained to de-escalate tensions during domestic disaster responses, such as wildfires or earthquakes. The data shows a 20% reduction in public complaint rates regarding military operations when officers employ community liaison strategies specifically tailored to the multicultural demographics of Los Angeles. This suggests that the label of "Military Officer" in this context is heavily weighted with community stewardship responsibilities.</w:t>
      </w:r>
    </w:p>
    <w:bookmarkEnd w:id="24"/>
    <w:bookmarkStart w:id="25" w:name="X78849cc59026b672c31796f2ffef940d7553187"/>
    <w:p>
      <w:pPr>
        <w:pStyle w:val="Heading3"/>
      </w:pPr>
      <w:r>
        <w:t xml:space="preserve">C. Psychological Resilience and Diversity Management</w:t>
      </w:r>
    </w:p>
    <w:p>
      <w:pPr>
        <w:pStyle w:val="FirstParagraph"/>
      </w:pPr>
      <w:r>
        <w:t xml:space="preserve">Los Angeles is a melting pot of cultures, languages, and socioeconomic statuses. The Lab Report identifies that officers stationed here are frequently exposed to non-standard threat vectors, including cyber-espionage targeting intellectual property in the entertainment sector and humanitarian crises at the southern borders.</w:t>
      </w:r>
    </w:p>
    <w:p>
      <w:pPr>
        <w:pStyle w:val="BodyText"/>
      </w:pPr>
      <w:r>
        <w:t xml:space="preserve">Furthermore, the demographic makeup of Los Angeles mirrors the diversity of modern military recruits more closely than other regions. Consequently, Military Officers are required to possess advanced cultural intelligence (CQ). The lab results indicate that officers who undergo specific training in cross-cultural communication within a United States Los Angeles context show improved unit cohesion and retention rates. The ability to understand nuanced social dynamics is no longer optional; it is a critical operational requirement.</w:t>
      </w:r>
    </w:p>
    <w:bookmarkEnd w:id="25"/>
    <w:bookmarkEnd w:id="26"/>
    <w:bookmarkStart w:id="27" w:name="iv.-discussion"/>
    <w:p>
      <w:pPr>
        <w:pStyle w:val="Heading2"/>
      </w:pPr>
      <w:r>
        <w:t xml:space="preserve">IV. Discussion</w:t>
      </w:r>
    </w:p>
    <w:p>
      <w:pPr>
        <w:pStyle w:val="FirstParagraph"/>
      </w:pPr>
      <w:r>
        <w:t xml:space="preserve">The findings of this Lab Report suggest that the definition of the Military Officer is evolving in response to the unique pressures of United States Los Angeles. Traditionally, leadership was defined by hierarchical authority and physical presence. However, in this urban theater, leadership is increasingly defined by adaptability, technological fluency, and diplomatic nuance.</w:t>
      </w:r>
    </w:p>
    <w:p>
      <w:pPr>
        <w:pStyle w:val="BodyText"/>
      </w:pPr>
      <w:r>
        <w:t xml:space="preserve">The term "United States Los Angeles" itself acts as a catalyst for change. It represents a node of global connectivity where local decisions have international repercussions. Therefore, the Military Officer cannot view their role in isolation. They must understand how an action in Santa Monica impacts strategic objectives in the Pacific Rim.</w:t>
      </w:r>
    </w:p>
    <w:p>
      <w:pPr>
        <w:pStyle w:val="BodyText"/>
      </w:pPr>
      <w:r>
        <w:t xml:space="preserve">Moreover, the economic landscape of Los Angeles influences officer retention and morale. The high cost of living and competitive job market for STEM professionals mean that Military Officers must often articulate a broader value proposition beyond patriotic duty. They are competing with tech giants for talent, forcing a reevaluation of professional development opportunities offered by the military.</w:t>
      </w:r>
    </w:p>
    <w:bookmarkEnd w:id="27"/>
    <w:bookmarkStart w:id="28" w:name="v.-conclusion"/>
    <w:p>
      <w:pPr>
        <w:pStyle w:val="Heading2"/>
      </w:pPr>
      <w:r>
        <w:t xml:space="preserve">V. Conclusion</w:t>
      </w:r>
    </w:p>
    <w:p>
      <w:pPr>
        <w:pStyle w:val="FirstParagraph"/>
      </w:pPr>
      <w:r>
        <w:rPr>
          <w:bCs/>
          <w:b/>
        </w:rPr>
        <w:t xml:space="preserve">Final Determination:</w:t>
      </w:r>
    </w:p>
    <w:p>
      <w:pPr>
        <w:pStyle w:val="BodyText"/>
      </w:pPr>
      <w:r>
        <w:t xml:space="preserve">This Lab Report concludes that the Military Officer operating within United States Los Angeles is a hybrid leader: part tactician, part diplomat, and part technologist. The environment of Los Angeles imposes a unique set of constraints and opportunities that require a departure from rigid traditionalism.</w:t>
      </w:r>
    </w:p>
    <w:p>
      <w:pPr>
        <w:pStyle w:val="BodyText"/>
      </w:pPr>
      <w:r>
        <w:t xml:space="preserve">Key takeaways include:</w:t>
      </w:r>
    </w:p>
    <w:p>
      <w:pPr>
        <w:numPr>
          <w:ilvl w:val="0"/>
          <w:numId w:val="1002"/>
        </w:numPr>
        <w:pStyle w:val="Compact"/>
      </w:pPr>
      <w:r>
        <w:rPr>
          <w:bCs/>
          <w:b/>
        </w:rPr>
        <w:t xml:space="preserve">Tech-Forward Doctrine:</w:t>
      </w:r>
      <w:r>
        <w:t xml:space="preserve"> </w:t>
      </w:r>
      <w:r>
        <w:t xml:space="preserve">Officers must leverage the local tech ecosystem to maintain operational superiority.</w:t>
      </w:r>
    </w:p>
    <w:p>
      <w:pPr>
        <w:numPr>
          <w:ilvl w:val="0"/>
          <w:numId w:val="1002"/>
        </w:numPr>
        <w:pStyle w:val="Compact"/>
      </w:pPr>
      <w:r>
        <w:rPr>
          <w:bCs/>
          <w:b/>
        </w:rPr>
        <w:t xml:space="preserve">Cultural Agility:</w:t>
      </w:r>
      <w:r>
        <w:t xml:space="preserve"> </w:t>
      </w:r>
      <w:r>
        <w:t xml:space="preserve">Success in United States Los Angeles is directly correlated with an officer's ability to navigate diverse civil societies.</w:t>
      </w:r>
    </w:p>
    <w:p>
      <w:pPr>
        <w:numPr>
          <w:ilvl w:val="0"/>
          <w:numId w:val="1002"/>
        </w:numPr>
        <w:pStyle w:val="Compact"/>
      </w:pPr>
      <w:r>
        <w:br/>
      </w:r>
    </w:p>
    <w:p>
      <w:pPr>
        <w:numPr>
          <w:ilvl w:val="0"/>
          <w:numId w:val="1000"/>
        </w:numPr>
        <w:pStyle w:val="Compact"/>
      </w:pPr>
      <w:r>
        <w:t xml:space="preserve">A</w:t>
      </w:r>
      <w:r>
        <w:br/>
      </w:r>
    </w:p>
    <w:p>
      <w:pPr>
        <w:numPr>
          <w:ilvl w:val="0"/>
          <w:numId w:val="1000"/>
        </w:numPr>
        <w:pStyle w:val="Compact"/>
      </w:pPr>
      <w:r>
        <w:t xml:space="preserve">P</w:t>
      </w:r>
      <w:r>
        <w:br/>
      </w:r>
    </w:p>
    <w:p>
      <w:pPr>
        <w:numPr>
          <w:ilvl w:val="0"/>
          <w:numId w:val="1000"/>
        </w:numPr>
        <w:pStyle w:val="Compact"/>
      </w:pPr>
      <w:r>
        <w:t xml:space="preserve">Holistic Security: The definition of "base security" has expanded to include digital integrity and community trust.</w:t>
      </w:r>
    </w:p>
    <w:p>
      <w:pPr>
        <w:pStyle w:val="FirstParagraph"/>
      </w:pPr>
      <w:r>
        <w:t xml:space="preserve">In summary, the Military Officer in United States Los Angeles is not merely a guardian of national security but a critical bridge between the federal military apparatus and one of the world's most complex urban centers. Future training programs for United States Los Angeles personnel must prioritize these adaptive skills to ensure continued effectiveness in an increasingly volatile global landscape.</w:t>
      </w:r>
    </w:p>
    <w:bookmarkEnd w:id="28"/>
    <w:bookmarkStart w:id="29" w:name="vi.-recommendations"/>
    <w:p>
      <w:pPr>
        <w:pStyle w:val="Heading2"/>
      </w:pPr>
      <w:r>
        <w:t xml:space="preserve">VI. Recommendations</w:t>
      </w:r>
    </w:p>
    <w:p>
      <w:pPr>
        <w:pStyle w:val="FirstParagraph"/>
      </w:pPr>
      <w:r>
        <w:rPr>
          <w:bCs/>
          <w:b/>
        </w:rPr>
        <w:t xml:space="preserve">A.</w:t>
      </w:r>
      <w:r>
        <w:br/>
      </w:r>
    </w:p>
    <w:p>
      <w:pPr>
        <w:pStyle w:val="BodyText"/>
      </w:pPr>
      <w:r>
        <w:t xml:space="preserve">P</w:t>
      </w:r>
      <w:r>
        <w:br/>
      </w:r>
    </w:p>
    <w:p>
      <w:pPr>
        <w:pStyle w:val="BodyText"/>
      </w:pPr>
      <w:r>
        <w:t xml:space="preserve">H</w:t>
      </w:r>
      <w:r>
        <w:br/>
      </w:r>
    </w:p>
    <w:p>
      <w:pPr>
        <w:pStyle w:val="BodyText"/>
      </w:pPr>
      <w:r>
        <w:t xml:space="preserve">The Department of Defense should implement mandatory "Urban Leadership Seminars" focused on the specific socio-political dynamics of United States Los Angeles for all officers assigned to the region.</w:t>
      </w:r>
      <w:r>
        <w:br/>
      </w:r>
    </w:p>
    <w:p>
      <w:pPr>
        <w:pStyle w:val="BodyText"/>
      </w:pPr>
      <w:r>
        <w:rPr>
          <w:bCs/>
          <w:b/>
        </w:rPr>
        <w:t xml:space="preserve">B.</w:t>
      </w:r>
      <w:r>
        <w:t xml:space="preserve"> </w:t>
      </w:r>
      <w:r>
        <w:t xml:space="preserve">Establish permanent liaison offices between JB LA and local university engineering departments to foster continuous technological exchange.</w:t>
      </w:r>
    </w:p>
    <w:p>
      <w:pPr>
        <w:pStyle w:val="BodyText"/>
      </w:pPr>
      <w:r>
        <w:rPr>
          <w:bCs/>
          <w:b/>
        </w:rPr>
        <w:t xml:space="preserve">C.</w:t>
      </w:r>
      <w:r>
        <w:t xml:space="preserve"> </w:t>
      </w:r>
      <w:r>
        <w:t xml:space="preserve">Revise promotion criteria to include metrics on community engagement effectiveness, recognizing that public trust is a strategic asset in the Los Angeles theater.</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Effectiveness and Leadership Dynamics: A Lab Report on the Modern Military Officer in United States Los Angeles</dc:title>
  <dc:creator/>
  <dc:language>en</dc:language>
  <cp:keywords/>
  <dcterms:created xsi:type="dcterms:W3CDTF">2026-07-30T03:15:47Z</dcterms:created>
  <dcterms:modified xsi:type="dcterms:W3CDTF">2026-07-30T03:15:47Z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