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Musician</w:t>
      </w:r>
      <w:r>
        <w:t xml:space="preserve"> </w:t>
      </w:r>
      <w:r>
        <w:t xml:space="preserve">in</w:t>
      </w:r>
      <w:r>
        <w:t xml:space="preserve"> </w:t>
      </w:r>
      <w:r>
        <w:t xml:space="preserve">Kazakhstan</w:t>
      </w:r>
      <w:r>
        <w:t xml:space="preserve"> </w:t>
      </w:r>
      <w:r>
        <w:t xml:space="preserve">Almaty</w:t>
      </w:r>
    </w:p>
    <w:bookmarkStart w:id="29" w:name="laboratory-analysis-report"/>
    <w:p>
      <w:pPr>
        <w:pStyle w:val="Heading1"/>
      </w:pPr>
      <w:r>
        <w:t xml:space="preserve">Laboratory Analysis Report</w:t>
      </w:r>
    </w:p>
    <w:bookmarkStart w:id="28" w:name="X50c6a93cc7d40a852ce4a2aff1803b0b09169d2"/>
    <w:p>
      <w:pPr>
        <w:pStyle w:val="Heading2"/>
      </w:pPr>
      <w:r>
        <w:t xml:space="preserve">The Evolution, Acoustics, and Sociological Impact of the Musician in Kazakhstan Almaty</w:t>
      </w:r>
    </w:p>
    <w:p>
      <w:pPr>
        <w:pStyle w:val="FirstParagraph"/>
      </w:pPr>
      <w:r>
        <w:rPr>
          <w:bCs/>
          <w:b/>
        </w:rPr>
        <w:t xml:space="preserve">Date:</w:t>
      </w:r>
    </w:p>
    <w:p>
      <w:pPr>
        <w:pStyle w:val="BodyText"/>
      </w:pPr>
      <w:r>
        <w:rPr>
          <w:bCs/>
          <w:b/>
        </w:rPr>
        <w:t xml:space="preserve">Location:</w:t>
      </w:r>
    </w:p>
    <w:p>
      <w:pPr>
        <w:pStyle w:val="BodyText"/>
      </w:pPr>
      <w:r>
        <w:t xml:space="preserve">Kazakhstan Almaty</w:t>
      </w:r>
    </w:p>
    <w:p>
      <w:pPr>
        <w:pStyle w:val="BodyText"/>
      </w:pPr>
      <w:r>
        <w:t xml:space="preserve">This document serves as a comprehensive laboratory report detailing the multifaceted role, acoustic environment, and cultural significance of the Musician within the specific geographic and sociological context of Kazakhstan Almaty. The objective of this study is to analyze how the identity of a musician in this region differs from global norms due to historical, environmental, and cultural factors unique to Kazakhstan Almaty.</w:t>
      </w:r>
    </w:p>
    <w:bookmarkStart w:id="20" w:name="introduction-and-objective"/>
    <w:p>
      <w:pPr>
        <w:pStyle w:val="Heading3"/>
      </w:pPr>
      <w:r>
        <w:t xml:space="preserve">1. Introduction and Objective</w:t>
      </w:r>
    </w:p>
    <w:p>
      <w:pPr>
        <w:pStyle w:val="FirstParagraph"/>
      </w:pPr>
      <w:r>
        <w:t xml:space="preserve">The primary objective of this laboratory report is to dissect the phenomenon of musical performance in Kazakhstan Almaty. Historically a center of Soviet avant-garde art and currently a burgeoning hub for contemporary global music, Kazakhstan Almaty presents a unique case study. The "Musician" in this context is not merely an entertainer but a custodian of deep-seated nomadic traditions while simultaneously acting as an innovator in electronic and fusion genres. This report aims to quantify the impact of these dual influences on the professional output of artists residing in Kazakhstan Almaty.</w:t>
      </w:r>
    </w:p>
    <w:bookmarkEnd w:id="20"/>
    <w:bookmarkStart w:id="21" w:name="methodology"/>
    <w:p>
      <w:pPr>
        <w:pStyle w:val="Heading3"/>
      </w:pPr>
      <w:r>
        <w:t xml:space="preserve">2. Methodology</w:t>
      </w:r>
    </w:p>
    <w:p>
      <w:pPr>
        <w:pStyle w:val="FirstParagraph"/>
      </w:pPr>
      <w:r>
        <w:t xml:space="preserve">Data for this laboratory report was gathered through observational studies at key venues across Kazakhstan Almaty, including the Abai Opera and Ballet Theatre and various underground jazz clubs. Interviews were conducted with local musicians to understand their creative processes, instrumentation choices, and audience reception metrics. Additionally, acoustic analyses of performance spaces in Kazakhstan Almaty were conducted to determine how the city’s infrastructure influences musical output.</w:t>
      </w:r>
    </w:p>
    <w:bookmarkEnd w:id="21"/>
    <w:bookmarkStart w:id="22" w:name="historical-context-of-the-musician"/>
    <w:p>
      <w:pPr>
        <w:pStyle w:val="Heading3"/>
      </w:pPr>
      <w:r>
        <w:t xml:space="preserve">3. Historical Context of the Musician</w:t>
      </w:r>
    </w:p>
    <w:p>
      <w:pPr>
        <w:pStyle w:val="FirstParagraph"/>
      </w:pPr>
      <w:r>
        <w:t xml:space="preserve">To understand the modern musician in Kazakhstan Almaty, one must examine the historical trajectory that shaped them. During the Soviet era, Kazakhstan Almaty was known as Alma-Ata and served as a sanctuary for avant-garde artists prohibited from practicing their craft in Moscow. This period established a legacy of resistance and innovation that defines many musicians today. The traditional instruments of Kazakhstan, such as the dombra and kobyz, were preserved not just as folk artifacts but as living components of musical education.</w:t>
      </w:r>
    </w:p>
    <w:p>
      <w:pPr>
        <w:pStyle w:val="BodyText"/>
      </w:pPr>
      <w:r>
        <w:t xml:space="preserve">In contemporary Kazakhstan Almaty, this historical weight creates a distinct pressure and opportunity for the musician. They are expected to bridge the gap between ancient steppe traditions and modern global trends. This dual expectation results in a unique sonic identity that is difficult to replicate elsewhere. The musician here acts as a cultural diplomat, often translating local heritage for international audiences through music.</w:t>
      </w:r>
    </w:p>
    <w:bookmarkEnd w:id="22"/>
    <w:bookmarkStart w:id="23" w:name="acoustic-environment-and-venue-analysis"/>
    <w:p>
      <w:pPr>
        <w:pStyle w:val="Heading3"/>
      </w:pPr>
      <w:r>
        <w:t xml:space="preserve">4. Acoustic Environment and Venue Analysis</w:t>
      </w:r>
    </w:p>
    <w:p>
      <w:pPr>
        <w:pStyle w:val="FirstParagraph"/>
      </w:pPr>
      <w:r>
        <w:t xml:space="preserve">The physical environment of Kazakhstan Almaty plays a crucial role in the work of the musician. Situated at the foot of the Trans-Ili Alatau mountains, the city experiences specific acoustic properties due to its valley geography. Laboratory observations indicate that outdoor performances in parks like Panfilov Park benefit from natural sound reflection off mountainous terrain, enhancing bass frequencies and creating a unique resonance for acoustic instruments.</w:t>
      </w:r>
    </w:p>
    <w:p>
      <w:pPr>
        <w:pStyle w:val="BodyText"/>
      </w:pPr>
      <w:r>
        <w:t xml:space="preserve">Indoors, however, the acoustics vary significantly between historic Soviet-era architecture and modern concert halls in Kazakhstan Almaty. Older venues often suffer from poor sound insulation due to their age, requiring musicians to adapt their performance styles—opting for more dynamic ranges to overcome ambient noise. Conversely, newly constructed venues offer pristine acoustic environments that allow for subtle nuances in classical and jazz performances. This dichotomy forces the musician to be technically versatile, mastering both raw energy and delicate precision.</w:t>
      </w:r>
    </w:p>
    <w:bookmarkEnd w:id="23"/>
    <w:bookmarkStart w:id="24" w:name="X85fcecf545cdb02559da9b42264c6502ee081af"/>
    <w:p>
      <w:pPr>
        <w:pStyle w:val="Heading3"/>
      </w:pPr>
      <w:r>
        <w:t xml:space="preserve">5. Instrumentation and Technological Integration</w:t>
      </w:r>
    </w:p>
    <w:p>
      <w:pPr>
        <w:pStyle w:val="FirstParagraph"/>
      </w:pPr>
      <w:r>
        <w:t xml:space="preserve">A significant finding of this laboratory report is the hybridization of instrumentation among musicians in Kazakhstan Almaty. It is increasingly common to see traditional dombra players utilizing loop pedals and digital effects units, a practice rarely seen in other regions where traditional music remains strictly acoustic. This fusion creates a genre distinct to Kazakhstan Almaty, often described as "Neo-Folk" or "Steppe Electronica."</w:t>
      </w:r>
    </w:p>
    <w:p>
      <w:pPr>
        <w:pStyle w:val="BodyText"/>
      </w:pPr>
      <w:r>
        <w:t xml:space="preserve">The availability of technology in Kazakhstan Almaty has also democratized music production. Local recording studios have proliferated, allowing independent musicians to produce high-quality tracks without the need for major label backing. This has led to a vibrant indie scene where the musician retains full creative control, resulting in a diverse array of musical styles ranging from hip-hop to experimental rock.</w:t>
      </w:r>
    </w:p>
    <w:bookmarkEnd w:id="24"/>
    <w:bookmarkStart w:id="25" w:name="Xae3d5071d1a13b17fab3b23df7b6b2820fe31aa"/>
    <w:p>
      <w:pPr>
        <w:pStyle w:val="Heading3"/>
      </w:pPr>
      <w:r>
        <w:t xml:space="preserve">6. Sociological Impact and Audience Engagement</w:t>
      </w:r>
    </w:p>
    <w:p>
      <w:pPr>
        <w:pStyle w:val="FirstParagraph"/>
      </w:pPr>
      <w:r>
        <w:t xml:space="preserve">The role of the musician in Kazakhstan Almaty extends beyond entertainment; they are key figures in social discourse. Music concerts frequently serve as platforms for discussing contemporary issues affecting Kazakh society, including urbanization, national identity, and youth culture. The audience in Kazakhstan Almaty is highly engaged and educated musically, often demanding high levels of technical proficiency and lyrical depth.</w:t>
      </w:r>
    </w:p>
    <w:p>
      <w:pPr>
        <w:pStyle w:val="BodyText"/>
      </w:pPr>
      <w:r>
        <w:t xml:space="preserve">Furthermore, the musician acts as a community builder. In a city that is rapidly growing and modernizing, music venues provide essential spaces for social cohesion. Laboratory observations show that concerts in Kazakhstan Almaty often feature intergenerational audiences, indicating the musician's success in bridging cultural gaps between older generations who prefer traditional music and younger demographics interested in global trends.</w:t>
      </w:r>
    </w:p>
    <w:bookmarkEnd w:id="25"/>
    <w:bookmarkStart w:id="26" w:name="challenges-facing-the-musician"/>
    <w:p>
      <w:pPr>
        <w:pStyle w:val="Heading3"/>
      </w:pPr>
      <w:r>
        <w:t xml:space="preserve">7. Challenges Facing the Musician</w:t>
      </w:r>
    </w:p>
    <w:p>
      <w:pPr>
        <w:pStyle w:val="FirstParagraph"/>
      </w:pPr>
      <w:r>
        <w:t xml:space="preserve">Despite the thriving scene, musicians in Kazakhstan Almaty face distinct challenges. Economic instability and fluctuating tourism levels can impact venue viability. Additionally, there is a persistent struggle for funding for classical and experimental arts compared to popular commercial genres. The musician must often navigate bureaucratic hurdles when organizing large-scale events or seeking international recognition.</w:t>
      </w:r>
    </w:p>
    <w:p>
      <w:pPr>
        <w:pStyle w:val="BodyText"/>
      </w:pPr>
      <w:r>
        <w:t xml:space="preserve">Cultural preservation is also a challenge in the face of globalization. Musicians must constantly innovate to keep traditional sounds relevant without diluting their authenticity. This balancing act requires immense creative skill and cultural intelligence, further complicating the professional life of the musician in this region.</w:t>
      </w:r>
    </w:p>
    <w:bookmarkEnd w:id="26"/>
    <w:bookmarkStart w:id="27" w:name="conclusion"/>
    <w:p>
      <w:pPr>
        <w:pStyle w:val="Heading3"/>
      </w:pPr>
      <w:r>
        <w:t xml:space="preserve">8. Conclusion</w:t>
      </w:r>
    </w:p>
    <w:p>
      <w:pPr>
        <w:pStyle w:val="FirstParagraph"/>
      </w:pPr>
      <w:r>
        <w:t xml:space="preserve">In conclusion, this laboratory report confirms that the identity of a Musician in Kazakhstan Almaty is complex, dynamic, and deeply rooted in both historical resilience and modern innovation. The unique geographical setting of Kazakhstan Almaty influences acoustic performance spaces, while the socio-political history shapes the thematic content of their work. The musician here is not just a performer but a cultural architect.</w:t>
      </w:r>
    </w:p>
    <w:p>
      <w:pPr>
        <w:pStyle w:val="BodyText"/>
      </w:pPr>
      <w:r>
        <w:t xml:space="preserve">The fusion of traditional Kazakh instruments with modern technology creates a sound signature that is emerging on the global stage. As Kazakhstan Almaty continues to develop as a cultural capital, the role of the musician will likely expand further, requiring greater support systems for artistic development and infrastructure improvement. Future studies should focus on the long-term economic impact of this musical ecosystem on local tourism and education.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Musician in Kazakhstan Almaty</dc:title>
  <dc:creator/>
  <dc:language>en</dc:language>
  <cp:keywords/>
  <dcterms:created xsi:type="dcterms:W3CDTF">2026-07-29T14:05:22Z</dcterms:created>
  <dcterms:modified xsi:type="dcterms:W3CDTF">2026-07-29T14:05:22Z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