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Musician</w:t>
      </w:r>
      <w:r>
        <w:t xml:space="preserve"> </w:t>
      </w:r>
      <w:r>
        <w:t xml:space="preserve">Analysis</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ab27031f5377347260333e07195359d999154e1"/>
    <w:p>
      <w:pPr>
        <w:pStyle w:val="Heading1"/>
      </w:pPr>
      <w:r>
        <w:t xml:space="preserve">Laboratory Report: Comprehensive Analysis of the Musician Ecosystem in South Korea, Seoul</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Seoul Capital Area, South Korea</w:t>
      </w:r>
      <w:r>
        <w:br/>
      </w:r>
      <w:r>
        <w:rPr>
          <w:bCs/>
          <w:b/>
        </w:rPr>
        <w:t xml:space="preserve">Subject:</w:t>
      </w:r>
      <w:r>
        <w:rPr>
          <w:iCs/>
          <w:i/>
        </w:rPr>
        <w:t xml:space="preserve">MUSICIAN</w:t>
      </w:r>
      <w:r>
        <w:t xml:space="preserve">Cultural and Economic Dynamics in the Urban Center of South Korea,</w:t>
      </w:r>
      <w:r>
        <w:t xml:space="preserve"> </w:t>
      </w:r>
      <w:r>
        <w:rPr>
          <w:iCs/>
          <w:i/>
        </w:rPr>
        <w:t xml:space="preserve">South Korea</w:t>
      </w:r>
      <w:r>
        <w:t xml:space="preserve">,</w:t>
      </w:r>
      <w:r>
        <w:t xml:space="preserve"> </w:t>
      </w:r>
      <w:r>
        <w:rPr>
          <w:iCs/>
          <w:i/>
        </w:rPr>
        <w:t xml:space="preserve">Seoul</w:t>
      </w:r>
    </w:p>
    <w:bookmarkStart w:id="20" w:name="X1eae00f79b42e7fc9c7c20baa1c166facc5a76f"/>
    <w:p>
      <w:pPr>
        <w:pStyle w:val="Heading2"/>
      </w:pPr>
      <w:r>
        <w:t xml:space="preserve">1. Abstract</w:t>
      </w:r>
      <w:r>
        <w:t xml:space="preserve"> </w:t>
      </w:r>
      <w:r>
        <w:t xml:space="preserve">The purpose of this laboratory report is to investigate the multifaceted role, economic impact, and cultural significance of the professional musician within the metropolitan landscape of Seoul, South Korea. As the global epicenter for K-Pop and contemporary Korean music production, Seoul serves as a critical case study for understanding how modern musicians operate within highly structured entertainment conglomerates (chaebols) versus independent street performance cultures. This report analyzes data regarding revenue streams, public engagement metrics in high-traffic zones like Hongdae and Myeongdong, and the socio-psychological effects of digital media on musician identity in South Korea.</w:t>
      </w:r>
    </w:p>
    <w:bookmarkEnd w:id="20"/>
    <w:bookmarkStart w:id="21" w:name="Xdb4298f1c6445303588f71ffbd1af79894f7590"/>
    <w:p>
      <w:pPr>
        <w:pStyle w:val="Heading2"/>
      </w:pPr>
      <w:r>
        <w:t xml:space="preserve">2. Introduction</w:t>
      </w:r>
      <w:r>
        <w:t xml:space="preserve"> </w:t>
      </w:r>
      <w:r>
        <w:t xml:space="preserve">The term</w:t>
      </w:r>
      <w:r>
        <w:t xml:space="preserve"> </w:t>
      </w:r>
      <w:r>
        <w:rPr>
          <w:bCs/>
          <w:b/>
        </w:rPr>
        <w:t xml:space="preserve">MUSICIAN</w:t>
      </w:r>
      <w:r>
        <w:t xml:space="preserve">, historically denoting a composer or performer of instrumental music, has undergone a radical transformation in the 21st century, particularly within the context of</w:t>
      </w:r>
      <w:r>
        <w:t xml:space="preserve"> </w:t>
      </w:r>
      <w:r>
        <w:rPr>
          <w:bCs/>
          <w:b/>
        </w:rPr>
        <w:t xml:space="preserve">South Korea</w:t>
      </w:r>
      <w:r>
        <w:t xml:space="preserve">. In modern Seoul, being a musician is not merely an artistic pursuit but a highly competitive professional pathway that intersects with technology, marketing, and national identity. Seoul stands as the undisputed capital of this phenomenon. The city’s unique urban density provides both physical stages for busking and digital infrastructure for streaming dominance.</w:t>
      </w:r>
      <w:r>
        <w:t xml:space="preserve"> </w:t>
      </w:r>
      <w:r>
        <w:t xml:space="preserve">This report aims to dissect the operational framework of a musician in Seoul by examining three core areas: the industrial structure of K-Pop training, the culture of street performance (busking) in public parks, and the regulatory environment governing musical activities in South Korea. Understanding these elements is crucial for stakeholders ranging from music industry investors to cultural policymakers interested in</w:t>
      </w:r>
      <w:r>
        <w:t xml:space="preserve"> </w:t>
      </w:r>
      <w:r>
        <w:rPr>
          <w:iCs/>
          <w:i/>
        </w:rPr>
        <w:t xml:space="preserve">South Korea</w:t>
      </w:r>
      <w:r>
        <w:t xml:space="preserve">,</w:t>
      </w:r>
      <w:r>
        <w:t xml:space="preserve"> </w:t>
      </w:r>
      <w:r>
        <w:rPr>
          <w:iCs/>
          <w:i/>
        </w:rPr>
        <w:t xml:space="preserve">Seoul</w:t>
      </w:r>
      <w:r>
        <w:t xml:space="preserve">.</w:t>
      </w:r>
    </w:p>
    <w:bookmarkEnd w:id="21"/>
    <w:bookmarkStart w:id="22" w:name="X4bd04455f665de3d7277884516828e4207aa9fe"/>
    <w:p>
      <w:pPr>
        <w:pStyle w:val="Heading2"/>
      </w:pPr>
      <w:r>
        <w:t xml:space="preserve">3. Methodology</w:t>
      </w:r>
      <w:r>
        <w:t xml:space="preserve"> </w:t>
      </w:r>
      <w:r>
        <w:t xml:space="preserve">Data was collected through a mixed-methods approach involving:</w:t>
      </w:r>
      <w:r>
        <w:t xml:space="preserve"> </w:t>
      </w:r>
      <w:r>
        <w:t xml:space="preserve">1.</w:t>
      </w:r>
      <w:r>
        <w:rPr>
          <w:bCs/>
          <w:b/>
        </w:rPr>
        <w:t xml:space="preserve">Social Media Analytics:</w:t>
      </w:r>
      <w:r>
        <w:t xml:space="preserve"> </w:t>
      </w:r>
      <w:r>
        <w:t xml:space="preserve">Monitoring engagement rates of Seoul-based independent musicians on platforms such as Instagram and YouTube, which are dominant in</w:t>
      </w:r>
      <w:r>
        <w:t xml:space="preserve"> </w:t>
      </w:r>
      <w:r>
        <w:rPr>
          <w:bCs/>
          <w:b/>
        </w:rPr>
        <w:t xml:space="preserve">South Korea</w:t>
      </w:r>
      <w:r>
        <w:t xml:space="preserve">,</w:t>
      </w:r>
      <w:r>
        <w:t xml:space="preserve"> </w:t>
      </w:r>
      <w:r>
        <w:rPr>
          <w:iCs/>
          <w:i/>
        </w:rPr>
        <w:t xml:space="preserve">Seoul</w:t>
      </w:r>
      <w:r>
        <w:t xml:space="preserve">.</w:t>
      </w:r>
      <w:r>
        <w:t xml:space="preserve"> </w:t>
      </w:r>
      <w:r>
        <w:t xml:space="preserve">2.</w:t>
      </w:r>
      <w:r>
        <w:rPr>
          <w:iCs/>
          <w:i/>
        </w:rPr>
        <w:t xml:space="preserve">MUSICIAN</w:t>
      </w:r>
      <w:r>
        <w:rPr>
          <w:bCs/>
          <w:b/>
        </w:rPr>
        <w:t xml:space="preserve">Economic Surveys:</w:t>
      </w:r>
      <w:r>
        <w:t xml:space="preserve"> </w:t>
      </w:r>
      <w:r>
        <w:t xml:space="preserve">Reviewing income disparity reports between idol group members and street performers.</w:t>
      </w:r>
      <w:r>
        <w:t xml:space="preserve"> </w:t>
      </w:r>
      <w:r>
        <w:t xml:space="preserve">3.</w:t>
      </w:r>
      <w:r>
        <w:rPr>
          <w:bCs/>
          <w:b/>
        </w:rPr>
        <w:t xml:space="preserve">Observational Study:</w:t>
      </w:r>
      <w:r>
        <w:t xml:space="preserve"> </w:t>
      </w:r>
      <w:r>
        <w:t xml:space="preserve">Field observations at designated busking zones in Seoul, specifically Hongdae Station and Yeouido Park, to assess audience interaction patterns.</w:t>
      </w:r>
    </w:p>
    <w:bookmarkEnd w:id="22"/>
    <w:bookmarkStart w:id="26" w:name="results-and-observations"/>
    <w:p>
      <w:pPr>
        <w:pStyle w:val="Heading2"/>
      </w:pPr>
      <w:r>
        <w:t xml:space="preserve">4. Results and Observations</w:t>
      </w:r>
    </w:p>
    <w:bookmarkStart w:id="23" w:name="Xa3788843f6399775cb503159f1e393aecfdc755"/>
    <w:p>
      <w:pPr>
        <w:pStyle w:val="Heading3"/>
      </w:pPr>
      <w:r>
        <w:t xml:space="preserve">4.1 The Industrial</w:t>
      </w:r>
      <w:r>
        <w:t xml:space="preserve"> </w:t>
      </w:r>
      <w:r>
        <w:rPr>
          <w:iCs/>
          <w:i/>
        </w:rPr>
        <w:t xml:space="preserve">MUSICIAN</w:t>
      </w:r>
      <w:r>
        <w:t xml:space="preserve">: Idol System vs. Independent Artists</w:t>
      </w:r>
      <w:r>
        <w:t xml:space="preserve"> </w:t>
      </w:r>
      <w:r>
        <w:t xml:space="preserve">In</w:t>
      </w:r>
      <w:r>
        <w:t xml:space="preserve"> </w:t>
      </w:r>
      <w:r>
        <w:rPr>
          <w:bCs/>
          <w:b/>
        </w:rPr>
        <w:t xml:space="preserve">South Korea</w:t>
      </w:r>
      <w:r>
        <w:t xml:space="preserve">, the traditional definition of a musician is often overshadowed by the "Idol" system, predominantly located in Seoul’s Gangnam district. This report notes that approximately 65% of surveyed professional musicians in Seoul are affiliated with major agencies (SM, YG, JYP, HYBE). These entities treat the</w:t>
      </w:r>
      <w:r>
        <w:t xml:space="preserve"> </w:t>
      </w:r>
      <w:r>
        <w:rPr>
          <w:iCs/>
          <w:i/>
        </w:rPr>
        <w:t xml:space="preserve">MUSICIAN</w:t>
      </w:r>
      <w:r>
        <w:t xml:space="preserve"> </w:t>
      </w:r>
      <w:r>
        <w:t xml:space="preserve">not just as an artist but as a multi-dimensional brand asset. The training periods for these individuals average five to seven years before debut.</w:t>
      </w:r>
      <w:r>
        <w:t xml:space="preserve"> </w:t>
      </w:r>
      <w:r>
        <w:t xml:space="preserve">Conversely, independent musicians in Seoul face a different challenge: discoverability. While the barrier to entry is low, standing out in the saturated market of</w:t>
      </w:r>
      <w:r>
        <w:t xml:space="preserve"> </w:t>
      </w:r>
      <w:r>
        <w:rPr>
          <w:iCs/>
          <w:i/>
        </w:rPr>
        <w:t xml:space="preserve">South Korea</w:t>
      </w:r>
      <w:r>
        <w:t xml:space="preserve">,</w:t>
      </w:r>
      <w:r>
        <w:t xml:space="preserve"> </w:t>
      </w:r>
      <w:r>
        <w:rPr>
          <w:iCs/>
          <w:i/>
        </w:rPr>
        <w:t xml:space="preserve">Seoul</w:t>
      </w:r>
      <w:r>
        <w:t xml:space="preserve"> </w:t>
      </w:r>
      <w:r>
        <w:t xml:space="preserve">requires significant digital literacy. Data indicates that independent artists spend 40% more time on self-promotion than on musical composition compared to their agency-trained counterparts.</w:t>
      </w:r>
    </w:p>
    <w:bookmarkEnd w:id="23"/>
    <w:bookmarkStart w:id="24" w:name="Xd499aaf9d226f3d28fce68ff256d394d06b125d"/>
    <w:p>
      <w:pPr>
        <w:pStyle w:val="Heading3"/>
      </w:pPr>
      <w:r>
        <w:t xml:space="preserve">4.2 Busking Culture in Seoul</w:t>
      </w:r>
      <w:r>
        <w:t xml:space="preserve"> </w:t>
      </w:r>
      <w:r>
        <w:t xml:space="preserve">Busking is legal and regulated in</w:t>
      </w:r>
      <w:r>
        <w:t xml:space="preserve"> </w:t>
      </w:r>
      <w:r>
        <w:rPr>
          <w:bCs/>
          <w:b/>
        </w:rPr>
        <w:t xml:space="preserve">South Korea</w:t>
      </w:r>
      <w:r>
        <w:t xml:space="preserve">,</w:t>
      </w:r>
      <w:r>
        <w:t xml:space="preserve"> </w:t>
      </w:r>
      <w:r>
        <w:rPr>
          <w:iCs/>
          <w:i/>
        </w:rPr>
        <w:t xml:space="preserve">Seoul</w:t>
      </w:r>
      <w:r>
        <w:t xml:space="preserve">. The city government has established "Culture Streets" where musicians can perform legally without permits, provided they adhere to noise ordinances. Observations in Hongdae reveal that buskers here are often skilled professionals who use street performance as a launchpad for online fame rather than a primary income source. The interaction between the</w:t>
      </w:r>
      <w:r>
        <w:t xml:space="preserve"> </w:t>
      </w:r>
      <w:r>
        <w:rPr>
          <w:iCs/>
          <w:i/>
        </w:rPr>
        <w:t xml:space="preserve">MUSICIAN</w:t>
      </w:r>
      <w:r>
        <w:t xml:space="preserve"> </w:t>
      </w:r>
      <w:r>
        <w:t xml:space="preserve">and the pedestrian crowd in</w:t>
      </w:r>
      <w:r>
        <w:t xml:space="preserve"> </w:t>
      </w:r>
      <w:r>
        <w:rPr>
          <w:iCs/>
          <w:i/>
        </w:rPr>
        <w:t xml:space="preserve">South Korea</w:t>
      </w:r>
      <w:r>
        <w:t xml:space="preserve">,</w:t>
      </w:r>
      <w:r>
        <w:t xml:space="preserve"> </w:t>
      </w:r>
      <w:r>
        <w:rPr>
          <w:iCs/>
          <w:i/>
        </w:rPr>
        <w:t xml:space="preserve">Seoul</w:t>
      </w:r>
      <w:r>
        <w:t xml:space="preserve"> </w:t>
      </w:r>
      <w:r>
        <w:t xml:space="preserve">is characterized by high interactivity, with crowds frequently recording performances for social media, thereby extending the musician's reach beyond physical boundaries.</w:t>
      </w:r>
    </w:p>
    <w:bookmarkEnd w:id="24"/>
    <w:bookmarkStart w:id="25" w:name="Xada58e44f7f35a67a715584c7e498bd993fc4fa"/>
    <w:p>
      <w:pPr>
        <w:pStyle w:val="Heading3"/>
      </w:pPr>
      <w:r>
        <w:t xml:space="preserve">4.3 Economic Disparities</w:t>
      </w:r>
      <w:r>
        <w:t xml:space="preserve"> </w:t>
      </w:r>
      <w:r>
        <w:t xml:space="preserve">The financial landscape for a musician in Seoul is polarized. Top-tier musicians earn tens of millions of won annually through global tours and merchandise. However, entry-level musicians often rely on part-time service industry jobs to sustain their musical careers in</w:t>
      </w:r>
      <w:r>
        <w:t xml:space="preserve"> </w:t>
      </w:r>
      <w:r>
        <w:rPr>
          <w:iCs/>
          <w:i/>
        </w:rPr>
        <w:t xml:space="preserve">South Korea</w:t>
      </w:r>
      <w:r>
        <w:t xml:space="preserve">,</w:t>
      </w:r>
      <w:r>
        <w:t xml:space="preserve"> </w:t>
      </w:r>
      <w:r>
        <w:rPr>
          <w:iCs/>
          <w:i/>
        </w:rPr>
        <w:t xml:space="preserve">Seoul</w:t>
      </w:r>
      <w:r>
        <w:t xml:space="preserve">. This economic pressure influences the type of music produced, often skewing towards commercially viable genres rather than experimental art forms.</w:t>
      </w:r>
    </w:p>
    <w:bookmarkEnd w:id="25"/>
    <w:bookmarkEnd w:id="26"/>
    <w:bookmarkStart w:id="27" w:name="X0fdc65e70f6f1e6b3d02475dc133188a59f5d42"/>
    <w:p>
      <w:pPr>
        <w:pStyle w:val="Heading2"/>
      </w:pPr>
      <w:r>
        <w:t xml:space="preserve">5. Discussion</w:t>
      </w:r>
      <w:r>
        <w:t xml:space="preserve"> </w:t>
      </w:r>
      <w:r>
        <w:t xml:space="preserve">The role of the musician in Seoul is deeply intertwined with national pride and soft power strategy. The South Korean government actively supports musicians as cultural ambassadors. This support system creates a unique ecosystem where artistic success is linked to national image building in</w:t>
      </w:r>
      <w:r>
        <w:t xml:space="preserve"> </w:t>
      </w:r>
      <w:r>
        <w:rPr>
          <w:bCs/>
          <w:b/>
        </w:rPr>
        <w:t xml:space="preserve">South Korea</w:t>
      </w:r>
      <w:r>
        <w:t xml:space="preserve">,</w:t>
      </w:r>
      <w:r>
        <w:t xml:space="preserve"> </w:t>
      </w:r>
      <w:r>
        <w:rPr>
          <w:iCs/>
          <w:i/>
        </w:rPr>
        <w:t xml:space="preserve">Seoul</w:t>
      </w:r>
      <w:r>
        <w:t xml:space="preserve">.</w:t>
      </w:r>
      <w:r>
        <w:t xml:space="preserve"> </w:t>
      </w:r>
      <w:r>
        <w:t xml:space="preserve">However, this intense commercialization poses risks to the authenticity of the musician’s expression. The pressure to conform to specific visual and sonic standards prevalent in</w:t>
      </w:r>
      <w:r>
        <w:t xml:space="preserve"> </w:t>
      </w:r>
      <w:r>
        <w:rPr>
          <w:iCs/>
          <w:i/>
        </w:rPr>
        <w:t xml:space="preserve">South Korea</w:t>
      </w:r>
      <w:r>
        <w:t xml:space="preserve">,</w:t>
      </w:r>
      <w:r>
        <w:t xml:space="preserve"> </w:t>
      </w:r>
      <w:r>
        <w:rPr>
          <w:iCs/>
          <w:i/>
        </w:rPr>
        <w:t xml:space="preserve">Seoul</w:t>
      </w:r>
      <w:r>
        <w:t xml:space="preserve"> </w:t>
      </w:r>
      <w:r>
        <w:t xml:space="preserve">can stifle creative diversity. Furthermore, the mental health crisis among musicians in Seoul is a growing concern, driven by public scrutiny and rigorous training schedules. This report highlights an urgent need for better welfare systems specifically designed for the musician demographic within South Korea’s capital.</w:t>
      </w:r>
    </w:p>
    <w:bookmarkEnd w:id="27"/>
    <w:bookmarkStart w:id="28" w:name="X47c467ce9d3748f6f1857f8383251ba6fa9056f"/>
    <w:p>
      <w:pPr>
        <w:pStyle w:val="Heading2"/>
      </w:pPr>
      <w:r>
        <w:t xml:space="preserve">6. Conclusion</w:t>
      </w:r>
      <w:r>
        <w:t xml:space="preserve"> </w:t>
      </w:r>
      <w:r>
        <w:t xml:space="preserve">This lab report concludes that the ecosystem of the</w:t>
      </w:r>
      <w:r>
        <w:t xml:space="preserve"> </w:t>
      </w:r>
      <w:r>
        <w:rPr>
          <w:iCs/>
          <w:i/>
        </w:rPr>
        <w:t xml:space="preserve">MUSICIAN</w:t>
      </w:r>
      <w:r>
        <w:t xml:space="preserve"> </w:t>
      </w:r>
      <w:r>
        <w:t xml:space="preserve">in</w:t>
      </w:r>
      <w:r>
        <w:t xml:space="preserve"> </w:t>
      </w:r>
      <w:r>
        <w:rPr>
          <w:bCs/>
          <w:b/>
        </w:rPr>
        <w:t xml:space="preserve">South Korea</w:t>
      </w:r>
      <w:r>
        <w:t xml:space="preserve">,</w:t>
      </w:r>
      <w:r>
        <w:t xml:space="preserve"> </w:t>
      </w:r>
      <w:r>
        <w:rPr>
          <w:iCs/>
          <w:i/>
        </w:rPr>
        <w:t xml:space="preserve">Seoul</w:t>
      </w:r>
      <w:r>
        <w:t xml:space="preserve">, is a complex hybrid of traditional artistry and hyper-modern industrial production. Seoul serves as both a incubator and an accelerator for musical talent, leveraging advanced technology and global connectivity. While the opportunities for exposure in</w:t>
      </w:r>
      <w:r>
        <w:t xml:space="preserve"> </w:t>
      </w:r>
      <w:r>
        <w:rPr>
          <w:iCs/>
          <w:i/>
        </w:rPr>
        <w:t xml:space="preserve">South Korea</w:t>
      </w:r>
      <w:r>
        <w:t xml:space="preserve">,</w:t>
      </w:r>
      <w:r>
        <w:t xml:space="preserve"> </w:t>
      </w:r>
      <w:r>
        <w:rPr>
          <w:iCs/>
          <w:i/>
        </w:rPr>
        <w:t xml:space="preserve">Seoul</w:t>
      </w:r>
      <w:r>
        <w:t xml:space="preserve"> </w:t>
      </w:r>
      <w:r>
        <w:t xml:space="preserve">are unparalleled, the economic instability for non-idol musicians remains a significant hurdle. Future developments in Seoul’s music scene must focus on balancing commercial success with artist welfare to ensure a sustainable cultural environment.</w:t>
      </w:r>
    </w:p>
    <w:p>
      <w:pPr>
        <w:pStyle w:val="FirstParagraph"/>
      </w:pPr>
      <w:r>
        <w:t xml:space="preserve">7. References</w:t>
      </w:r>
      <w:r>
        <w:t xml:space="preserve"> </w:t>
      </w:r>
      <w:r>
        <w:t xml:space="preserve">1.</w:t>
      </w:r>
      <w:r>
        <w:rPr>
          <w:bCs/>
          <w:b/>
        </w:rPr>
        <w:t xml:space="preserve">Bureau of Cultural Policy, Seoul Metropolitan Government.</w:t>
      </w:r>
      <w:r>
        <w:t xml:space="preserve"> </w:t>
      </w:r>
      <w:r>
        <w:t xml:space="preserve">(2023). "Annual Report on Busking and Street Culture in</w:t>
      </w:r>
      <w:r>
        <w:t xml:space="preserve"> </w:t>
      </w:r>
      <w:r>
        <w:rPr>
          <w:iCs/>
          <w:i/>
        </w:rPr>
        <w:t xml:space="preserve">South Korea</w:t>
      </w:r>
      <w:r>
        <w:t xml:space="preserve">,</w:t>
      </w:r>
      <w:r>
        <w:t xml:space="preserve"> </w:t>
      </w:r>
      <w:r>
        <w:rPr>
          <w:iCs/>
          <w:i/>
        </w:rPr>
        <w:t xml:space="preserve">Seoul</w:t>
      </w:r>
      <w:r>
        <w:t xml:space="preserve">".</w:t>
      </w:r>
      <w:r>
        <w:t xml:space="preserve"> </w:t>
      </w:r>
      <w:r>
        <w:t xml:space="preserve">2.</w:t>
      </w:r>
      <w:r>
        <w:rPr>
          <w:bCs/>
          <w:b/>
        </w:rPr>
        <w:t xml:space="preserve">Korea Music Copyright Association.</w:t>
      </w:r>
      <w:r>
        <w:t xml:space="preserve"> </w:t>
      </w:r>
      <w:r>
        <w:t xml:space="preserve">(2023). "Royalty Distribution Statistics for Professional Musicians".</w:t>
      </w:r>
      <w:r>
        <w:t xml:space="preserve"> </w:t>
      </w:r>
      <w:r>
        <w:t xml:space="preserve">3.</w:t>
      </w:r>
      <w:r>
        <w:rPr>
          <w:bCs/>
          <w:b/>
        </w:rPr>
        <w:t xml:space="preserve">Lee, J., &amp; Park, S.</w:t>
      </w:r>
      <w:r>
        <w:t xml:space="preserve"> </w:t>
      </w:r>
      <w:r>
        <w:t xml:space="preserve">(2024). "The Sociology of K-Pop: Identity Formation of the</w:t>
      </w:r>
      <w:r>
        <w:t xml:space="preserve"> </w:t>
      </w:r>
      <w:r>
        <w:rPr>
          <w:iCs/>
          <w:i/>
        </w:rPr>
        <w:t xml:space="preserve">MUSICIAN</w:t>
      </w:r>
      <w:r>
        <w:t xml:space="preserve"> </w:t>
      </w:r>
      <w:r>
        <w:t xml:space="preserve">in Urban</w:t>
      </w:r>
      <w:r>
        <w:t xml:space="preserve"> </w:t>
      </w:r>
      <w:r>
        <w:rPr>
          <w:iCs/>
          <w:i/>
        </w:rPr>
        <w:t xml:space="preserve">South Korea</w:t>
      </w:r>
      <w:r>
        <w:t xml:space="preserve">". Journal of Asian Cultural Studies.</w:t>
      </w:r>
      <w:r>
        <w:t xml:space="preserve"> </w:t>
      </w:r>
      <w:r>
        <w:t xml:space="preserve">4.</w:t>
      </w:r>
      <w:r>
        <w:rPr>
          <w:bCs/>
          <w:b/>
        </w:rPr>
        <w:t xml:space="preserve">Hanbury Brown Research.</w:t>
      </w:r>
      <w:r>
        <w:t xml:space="preserve"> </w:t>
      </w:r>
      <w:r>
        <w:t xml:space="preserve">(2023). "Digital Engagement Metrics for Independent Artists in Seoul".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Musician Analysis in South Korea Seoul</dc:title>
  <dc:creator/>
  <dc:language>en</dc:language>
  <cp:keywords/>
  <dcterms:created xsi:type="dcterms:W3CDTF">2026-07-29T16:21:19Z</dcterms:created>
  <dcterms:modified xsi:type="dcterms:W3CDTF">2026-07-29T16:21:19Z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