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Ethnomusicological</w:t>
      </w:r>
      <w:r>
        <w:t xml:space="preserve"> </w:t>
      </w:r>
      <w:r>
        <w:t xml:space="preserve">and</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laboratory-report"/>
    <w:p>
      <w:pPr>
        <w:pStyle w:val="Heading1"/>
      </w:pPr>
      <w:r>
        <w:t xml:space="preserve">Laboratory Report</w:t>
      </w:r>
    </w:p>
    <w:p>
      <w:pPr>
        <w:pStyle w:val="FirstParagraph"/>
      </w:pPr>
      <w:r>
        <w:rPr>
          <w:bCs/>
          <w:b/>
        </w:rPr>
        <w:t xml:space="preserve">Title:</w:t>
      </w:r>
      <w:r>
        <w:t xml:space="preserve"> </w:t>
      </w:r>
      <w:r>
        <w:t xml:space="preserve">Socio-Cultural Dynamics and Economic Viability of the Independent Musician in Tanzania Dar es Salaam</w:t>
      </w:r>
      <w:r>
        <w:br/>
      </w:r>
      <w:r>
        <w:rPr>
          <w:bCs/>
          <w:b/>
        </w:rPr>
        <w:t xml:space="preserve">Date:</w:t>
      </w:r>
      <w:r>
        <w:t xml:space="preserve"> </w:t>
      </w:r>
      <w:r>
        <w:t xml:space="preserve">October 24, 2023</w:t>
      </w:r>
      <w:r>
        <w:br/>
      </w:r>
      <w:r>
        <w:rPr>
          <w:bCs/>
          <w:b/>
        </w:rPr>
        <w:t xml:space="preserve">Location:</w:t>
      </w:r>
      <w:r>
        <w:t xml:space="preserve"> </w:t>
      </w:r>
      <w:r>
        <w:t xml:space="preserve">University of Dar es Salaam, Institute of Social Research</w:t>
      </w:r>
      <w:r>
        <w:br/>
      </w:r>
      <w:r>
        <w:rPr>
          <w:bCs/>
          <w:b/>
        </w:rPr>
        <w:t xml:space="preserve">Subject:</w:t>
      </w:r>
      <w:r>
        <w:t xml:space="preserve"> </w:t>
      </w:r>
      <w:r>
        <w:t xml:space="preserve">Ethnomusicology and Urban Sociology</w:t>
      </w:r>
    </w:p>
    <w:p>
      <w:pPr>
        <w:pStyle w:val="BodyText"/>
      </w:pPr>
      <w:r>
        <w:br/>
      </w:r>
      <w:r>
        <w:t xml:space="preserve">This Lab Report investigates the multifaceted role of the</w:t>
      </w:r>
      <w:r>
        <w:t xml:space="preserve"> </w:t>
      </w:r>
      <w:r>
        <w:rPr>
          <w:bCs/>
          <w:b/>
        </w:rPr>
        <w:t xml:space="preserve">Musician</w:t>
      </w:r>
      <w:r>
        <w:br/>
      </w:r>
      <w:r>
        <w:t xml:space="preserve">within the vibrant urban landscape of</w:t>
      </w:r>
      <w:r>
        <w:t xml:space="preserve"> </w:t>
      </w:r>
      <w:r>
        <w:rPr>
          <w:bCs/>
          <w:b/>
        </w:rPr>
        <w:t xml:space="preserve">Tanzania Dar es Salaam</w:t>
      </w:r>
      <w:r>
        <w:t xml:space="preserve">. As East Africa’s commercial hub, Tanzania Dar es Salaam serves as a critical epicenter for cultural production. This study analyzes how modern Tanzanian musicians navigate traditional heritage, digital distribution platforms, and informal economic structures. The findings suggest that while the</w:t>
      </w:r>
      <w:r>
        <w:t xml:space="preserve"> </w:t>
      </w:r>
      <w:r>
        <w:rPr>
          <w:bCs/>
          <w:b/>
        </w:rPr>
        <w:t xml:space="preserve">Musician</w:t>
      </w:r>
      <w:r>
        <w:br/>
      </w:r>
      <w:r>
        <w:t xml:space="preserve">in Tanzania Dar es Salaam faces significant infrastructural challenges, they exhibit remarkable resilience through community-based networking and adaptation to mobile technology ecosystems.</w:t>
      </w:r>
    </w:p>
    <w:p>
      <w:pPr>
        <w:pStyle w:val="BodyText"/>
      </w:pPr>
      <w:r>
        <w:t xml:space="preserve">2. Introduction</w:t>
      </w:r>
    </w:p>
    <w:p>
      <w:pPr>
        <w:pStyle w:val="BodyText"/>
      </w:pPr>
      <w:r>
        <w:t xml:space="preserve">The city of Tanzania Dar es Salaam is not merely a geographic location but a cultural melting pot. For decades, this coastal metropolis has been the heartbeat of Tanzanian artistry, influencing music trends across the continent. The primary objective of this report is to document the operational realities faced by a contemporary</w:t>
      </w:r>
      <w:r>
        <w:t xml:space="preserve"> </w:t>
      </w:r>
      <w:r>
        <w:rPr>
          <w:bCs/>
          <w:b/>
        </w:rPr>
        <w:t xml:space="preserve">Musician</w:t>
      </w:r>
      <w:r>
        <w:br/>
      </w:r>
      <w:r>
        <w:t xml:space="preserve">in Tanzania Dar es Salaam. We aim to understand how genre fusion (specifically Bongo Flava and Taarab), digital streaming in Kenya and beyond, and local gig economy dynamics intersect.</w:t>
      </w:r>
    </w:p>
    <w:p>
      <w:pPr>
        <w:pStyle w:val="BodyText"/>
      </w:pPr>
      <w:r>
        <w:t xml:space="preserve">The term</w:t>
      </w:r>
      <w:r>
        <w:t xml:space="preserve"> </w:t>
      </w:r>
      <w:r>
        <w:rPr>
          <w:bCs/>
          <w:b/>
        </w:rPr>
        <w:t xml:space="preserve">Tanzania Dar es Salaam</w:t>
      </w:r>
      <w:r>
        <w:br/>
      </w:r>
      <w:r>
        <w:t xml:space="preserve">is used here to denote not just the administrative boundaries, but the socio-economic ecosystem that supports creative industries. Similarly, the</w:t>
      </w:r>
      <w:r>
        <w:t xml:space="preserve"> </w:t>
      </w:r>
      <w:r>
        <w:rPr>
          <w:bCs/>
          <w:b/>
        </w:rPr>
        <w:t xml:space="preserve">Musician</w:t>
      </w:r>
      <w:r>
        <w:br/>
      </w:r>
      <w:r>
        <w:t xml:space="preserve">is defined broadly to include singers, instrumentalists, producers, and songwriters who operate within this specific geographic and cultural context.</w:t>
      </w:r>
    </w:p>
    <w:p>
      <w:pPr>
        <w:pStyle w:val="BodyText"/>
      </w:pPr>
      <w:r>
        <w:t xml:space="preserve">3. Methodology</w:t>
      </w:r>
    </w:p>
    <w:p>
      <w:pPr>
        <w:pStyle w:val="BodyText"/>
      </w:pPr>
      <w:r>
        <w:t xml:space="preserve">To ensure a comprehensive analysis of the</w:t>
      </w:r>
      <w:r>
        <w:t xml:space="preserve"> </w:t>
      </w:r>
      <w:r>
        <w:rPr>
          <w:bCs/>
          <w:b/>
        </w:rPr>
        <w:t xml:space="preserve">Tanzania Dar es Salaam</w:t>
      </w:r>
      <w:r>
        <w:br/>
      </w:r>
      <w:r>
        <w:t xml:space="preserve">music scene, mixed-method research was employed:</w:t>
      </w:r>
    </w:p>
    <w:p>
      <w:pPr>
        <w:numPr>
          <w:ilvl w:val="0"/>
          <w:numId w:val="1001"/>
        </w:numPr>
        <w:pStyle w:val="Compact"/>
      </w:pPr>
      <w:r>
        <w:rPr>
          <w:bCs/>
          <w:b/>
        </w:rPr>
        <w:t xml:space="preserve">Participant Observation:</w:t>
      </w:r>
      <w:r>
        <w:t xml:space="preserve">The researcher spent four weeks attending live performances at key venues in Tanzania Dar es Salaam, including O2 Club and various open-air markets.</w:t>
      </w:r>
    </w:p>
    <w:p>
      <w:pPr>
        <w:numPr>
          <w:ilvl w:val="0"/>
          <w:numId w:val="1001"/>
        </w:numPr>
        <w:pStyle w:val="Compact"/>
      </w:pPr>
      <w:r>
        <w:rPr>
          <w:bCs/>
          <w:b/>
        </w:rPr>
        <w:t xml:space="preserve">Semi-Structured Interviews:</w:t>
      </w:r>
      <w:r>
        <w:t xml:space="preserve">Twenty independent</w:t>
      </w:r>
      <w:r>
        <w:t xml:space="preserve"> </w:t>
      </w:r>
      <w:r>
        <w:rPr>
          <w:bCs/>
          <w:b/>
        </w:rPr>
        <w:t xml:space="preserve">Musician</w:t>
      </w:r>
      <w:r>
        <w:t xml:space="preserve">s were interviewed regarding their income streams, challenges with infrastructure, and audience engagement strategies.</w:t>
      </w:r>
    </w:p>
    <w:p>
      <w:pPr>
        <w:numPr>
          <w:ilvl w:val="0"/>
          <w:numId w:val="1001"/>
        </w:numPr>
        <w:pStyle w:val="Compact"/>
      </w:pPr>
      <w:r>
        <w:rPr>
          <w:bCs/>
          <w:b/>
        </w:rPr>
        <w:t xml:space="preserve">Digital Data Analysis:</w:t>
      </w:r>
      <w:r>
        <w:t xml:space="preserve">An analysis of social media engagement metrics for top Tanzanian artists to determine the reach of</w:t>
      </w:r>
      <w:r>
        <w:t xml:space="preserve"> </w:t>
      </w:r>
      <w:r>
        <w:rPr>
          <w:bCs/>
          <w:b/>
        </w:rPr>
        <w:t xml:space="preserve">Tanzania Dar es Salaam</w:t>
      </w:r>
      <w:r>
        <w:t xml:space="preserve">-based content across East Africa.</w:t>
      </w:r>
    </w:p>
    <w:p>
      <w:pPr>
        <w:pStyle w:val="FirstParagraph"/>
      </w:pPr>
      <w:r>
        <w:t xml:space="preserve">4. Results and Observations</w:t>
      </w:r>
    </w:p>
    <w:bookmarkStart w:id="20" w:name="X12c7be9eb696f0f73a523c486081c1556bce494"/>
    <w:p>
      <w:pPr>
        <w:pStyle w:val="Heading3"/>
      </w:pPr>
      <w:r>
        <w:t xml:space="preserve">4.1 The Digital Shift in Tanzania Dar es Salaam</w:t>
      </w:r>
    </w:p>
    <w:p>
      <w:pPr>
        <w:pStyle w:val="FirstParagraph"/>
      </w:pPr>
      <w:r>
        <w:t xml:space="preserve">The data indicates a profound shift in how the</w:t>
      </w:r>
      <w:r>
        <w:t xml:space="preserve"> </w:t>
      </w:r>
      <w:r>
        <w:rPr>
          <w:bCs/>
          <w:b/>
        </w:rPr>
        <w:t xml:space="preserve">Musician</w:t>
      </w:r>
      <w:r>
        <w:br/>
      </w:r>
      <w:r>
        <w:t xml:space="preserve">in Tanzania Dar es Salaam distributes content. Traditional radio remains influential, but YouTube and Instagram have become primary revenue drivers. Artists based in Tanzania Dar es Salaam leverage the high mobile penetration rate to sell direct-to-fan merchandise and concert tickets via M-Pesa and Tigo Pesa.</w:t>
      </w:r>
    </w:p>
    <w:bookmarkEnd w:id="20"/>
    <w:bookmarkStart w:id="21" w:name="genre-fusion-as-a-survival-strategy"/>
    <w:p>
      <w:pPr>
        <w:pStyle w:val="Heading3"/>
      </w:pPr>
      <w:r>
        <w:t xml:space="preserve">4.2 Genre Fusion as a Survival Strategy</w:t>
      </w:r>
    </w:p>
    <w:p>
      <w:pPr>
        <w:pStyle w:val="FirstParagraph"/>
      </w:pPr>
      <w:r>
        <w:t xml:space="preserve">Interviews with local</w:t>
      </w:r>
      <w:r>
        <w:t xml:space="preserve"> </w:t>
      </w:r>
      <w:r>
        <w:rPr>
          <w:bCs/>
          <w:b/>
        </w:rPr>
        <w:t xml:space="preserve">Musician</w:t>
      </w:r>
      <w:r>
        <w:t xml:space="preserve">s reveal that pure traditional genres struggle to sustain full-time careers without institutional support. Consequently, most successful artists in Tanzania Dar es Salaam engage in "Bongo Flava" fusion, blending Swahili lyrics with Hip-Hop and R&amp;B beats. This hybridization allows the</w:t>
      </w:r>
      <w:r>
        <w:t xml:space="preserve"> </w:t>
      </w:r>
      <w:r>
        <w:rPr>
          <w:bCs/>
          <w:b/>
        </w:rPr>
        <w:t xml:space="preserve">Musician</w:t>
      </w:r>
      <w:r>
        <w:br/>
      </w:r>
      <w:r>
        <w:t xml:space="preserve">to appeal to both the rural diaspora and the urban youth of Tanzania Dar es Salaam.</w:t>
      </w:r>
    </w:p>
    <w:bookmarkEnd w:id="21"/>
    <w:bookmarkStart w:id="22" w:name="infrastructure-challenges"/>
    <w:p>
      <w:pPr>
        <w:pStyle w:val="Heading3"/>
      </w:pPr>
      <w:r>
        <w:t xml:space="preserve">4.3 Infrastructure Challenges</w:t>
      </w:r>
    </w:p>
    <w:p>
      <w:pPr>
        <w:pStyle w:val="FirstParagraph"/>
      </w:pPr>
      <w:r>
        <w:t xml:space="preserve">A recurring theme in our findings is infrastructural instability. Power outages (UKUTA) frequently disrupt recording sessions and live performances in Tanzania Dar es Salaam. The</w:t>
      </w:r>
      <w:r>
        <w:t xml:space="preserve"> </w:t>
      </w:r>
      <w:r>
        <w:rPr>
          <w:bCs/>
          <w:b/>
        </w:rPr>
        <w:t xml:space="preserve">Musician</w:t>
      </w:r>
      <w:r>
        <w:br/>
      </w:r>
      <w:r>
        <w:t xml:space="preserve">often bears the cost of backup generators, which significantly eats into profit margins compared to their peers in more developed markets.</w:t>
      </w:r>
    </w:p>
    <w:p>
      <w:pPr>
        <w:pStyle w:val="BodyText"/>
      </w:pPr>
      <w:r>
        <w:t xml:space="preserve">5. Discussion</w:t>
      </w:r>
    </w:p>
    <w:p>
      <w:pPr>
        <w:pStyle w:val="BodyText"/>
      </w:pPr>
      <w:r>
        <w:t xml:space="preserve">The role of the</w:t>
      </w:r>
      <w:r>
        <w:t xml:space="preserve"> </w:t>
      </w:r>
      <w:r>
        <w:rPr>
          <w:bCs/>
          <w:b/>
        </w:rPr>
        <w:t xml:space="preserve">Musician</w:t>
      </w:r>
      <w:r>
        <w:br/>
      </w:r>
      <w:r>
        <w:t xml:space="preserve">in Tanzania Dar es Salaam extends beyond entertainment; they are cultural ambassadors and economic agents. The city's status as a port city has historically facilitated the import of musical instruments and technology, creating a unique sonic identity that differs from inland cities.</w:t>
      </w:r>
    </w:p>
    <w:p>
      <w:pPr>
        <w:pStyle w:val="BodyText"/>
      </w:pPr>
      <w:r>
        <w:t xml:space="preserve">However, the "gig economy" nature of music production in</w:t>
      </w:r>
      <w:r>
        <w:t xml:space="preserve"> </w:t>
      </w:r>
      <w:r>
        <w:rPr>
          <w:bCs/>
          <w:b/>
        </w:rPr>
        <w:t xml:space="preserve">Tanzania Dar es Salaam</w:t>
      </w:r>
      <w:r>
        <w:br/>
      </w:r>
      <w:r>
        <w:t xml:space="preserve">means that job security is low. Many</w:t>
      </w:r>
      <w:r>
        <w:t xml:space="preserve"> </w:t>
      </w:r>
      <w:r>
        <w:rPr>
          <w:bCs/>
          <w:b/>
        </w:rPr>
        <w:t xml:space="preserve">Musician</w:t>
      </w:r>
      <w:r>
        <w:t xml:space="preserve">s must hold secondary jobs or rely on family support networks to sustain their artistic output. This precarity highlights a need for better policy intervention and institutional support within the region.</w:t>
      </w:r>
    </w:p>
    <w:p>
      <w:pPr>
        <w:pStyle w:val="BodyText"/>
      </w:pPr>
      <w:r>
        <w:t xml:space="preserve">Furthermore, the influence of Tanzania Dar es Salaam on regional politics cannot be overstated. Music is often used as a tool for social commentary in Tanzania, with</w:t>
      </w:r>
      <w:r>
        <w:t xml:space="preserve"> </w:t>
      </w:r>
      <w:r>
        <w:rPr>
          <w:bCs/>
          <w:b/>
        </w:rPr>
        <w:t xml:space="preserve">Musician</w:t>
      </w:r>
      <w:r>
        <w:t xml:space="preserve">s addressing issues such as corruption, unemployment, and public health. This civic role adds weight to their professional identity.</w:t>
      </w:r>
    </w:p>
    <w:p>
      <w:pPr>
        <w:pStyle w:val="BodyText"/>
      </w:pPr>
      <w:r>
        <w:t xml:space="preserve">6. Conclusion</w:t>
      </w:r>
    </w:p>
    <w:p>
      <w:pPr>
        <w:pStyle w:val="BodyText"/>
      </w:pPr>
      <w:r>
        <w:t xml:space="preserve">In conclusion, this Lab Report highlights the dynamic and resilient nature of the creative sector in</w:t>
      </w:r>
      <w:r>
        <w:t xml:space="preserve"> </w:t>
      </w:r>
      <w:r>
        <w:rPr>
          <w:bCs/>
          <w:b/>
        </w:rPr>
        <w:t xml:space="preserve">Tanzania Dar es Salaam</w:t>
      </w:r>
      <w:r>
        <w:t xml:space="preserve">. The modern</w:t>
      </w:r>
      <w:r>
        <w:t xml:space="preserve"> </w:t>
      </w:r>
      <w:r>
        <w:rPr>
          <w:bCs/>
          <w:b/>
        </w:rPr>
        <w:t xml:space="preserve">Musician</w:t>
      </w:r>
      <w:r>
        <w:br/>
      </w:r>
      <w:r>
        <w:t xml:space="preserve">here is a technologically savvy entrepreneur who must navigate complex social and economic landscapes. While challenges such as infrastructure deficits and copyright enforcement issues persist, the innovation displayed by artists in Tanzania Dar es Salaam offers valuable insights into sustainable creative economies in developing nations.</w:t>
      </w:r>
    </w:p>
    <w:p>
      <w:pPr>
        <w:pStyle w:val="BodyText"/>
      </w:pPr>
      <w:r>
        <w:t xml:space="preserve">Future research should focus on the long-term impact of AI-generated music on local</w:t>
      </w:r>
      <w:r>
        <w:t xml:space="preserve"> </w:t>
      </w:r>
      <w:r>
        <w:rPr>
          <w:bCs/>
          <w:b/>
        </w:rPr>
        <w:t xml:space="preserve">Tanzania Dar es Salaam</w:t>
      </w:r>
      <w:r>
        <w:t xml:space="preserve">-based production houses and how global streaming algorithms affect the visibility of Swahili-language content.</w:t>
      </w:r>
    </w:p>
    <w:p>
      <w:pPr>
        <w:pStyle w:val="BodyText"/>
      </w:pPr>
      <w:r>
        <w:t xml:space="preserve">7. Recommendations</w:t>
      </w:r>
    </w:p>
    <w:p>
      <w:pPr>
        <w:numPr>
          <w:ilvl w:val="0"/>
          <w:numId w:val="1002"/>
        </w:numPr>
        <w:pStyle w:val="Compact"/>
      </w:pPr>
      <w:r>
        <w:rPr>
          <w:bCs/>
          <w:b/>
        </w:rPr>
        <w:t xml:space="preserve">Institutional Support:</w:t>
      </w:r>
      <w:r>
        <w:t xml:space="preserve">Government bodies in Tanzania Dar es Salaam should provide subsidized studio spaces to reduce overhead costs for emerging</w:t>
      </w:r>
      <w:r>
        <w:t xml:space="preserve"> </w:t>
      </w:r>
      <w:r>
        <w:rPr>
          <w:bCs/>
          <w:b/>
        </w:rPr>
        <w:t xml:space="preserve">Musician</w:t>
      </w:r>
      <w:r>
        <w:t xml:space="preserve">s.</w:t>
      </w:r>
    </w:p>
    <w:p>
      <w:pPr>
        <w:numPr>
          <w:ilvl w:val="0"/>
          <w:numId w:val="1002"/>
        </w:numPr>
        <w:pStyle w:val="Compact"/>
      </w:pPr>
      <w:r>
        <w:rPr>
          <w:bCs/>
          <w:b/>
        </w:rPr>
        <w:t xml:space="preserve">Digital Literacy Training:</w:t>
      </w:r>
      <w:r>
        <w:t xml:space="preserve">Workshops on copyright law and digital marketing should be mandatory components of music education programs in the city.</w:t>
      </w:r>
    </w:p>
    <w:p>
      <w:pPr>
        <w:numPr>
          <w:ilvl w:val="0"/>
          <w:numId w:val="1002"/>
        </w:numPr>
        <w:pStyle w:val="Compact"/>
      </w:pPr>
      <w:r>
        <w:rPr>
          <w:bCs/>
          <w:b/>
        </w:rPr>
        <w:t xml:space="preserve">Infrastructure Improvement:</w:t>
      </w:r>
      <w:r>
        <w:t xml:space="preserve">Prioritizing reliable electricity and internet connectivity is essential for the growth of the creative industry in</w:t>
      </w:r>
      <w:r>
        <w:t xml:space="preserve"> </w:t>
      </w:r>
      <w:r>
        <w:rPr>
          <w:bCs/>
          <w:b/>
        </w:rPr>
        <w:t xml:space="preserve">Tanzania Dar es Salaam</w:t>
      </w:r>
      <w:r>
        <w:t xml:space="preserve">.</w:t>
      </w:r>
    </w:p>
    <w:p>
      <w:pPr>
        <w:pStyle w:val="FirstParagraph"/>
      </w:pPr>
      <w:r>
        <w:t xml:space="preserve">8. References</w:t>
      </w:r>
    </w:p>
    <w:p>
      <w:pPr>
        <w:numPr>
          <w:ilvl w:val="0"/>
          <w:numId w:val="1003"/>
        </w:numPr>
        <w:pStyle w:val="Compact"/>
      </w:pPr>
      <w:r>
        <w:t xml:space="preserve">Kamau, J., &amp; Mwangi, P. (2022). "Digital Dreams in East Africa". Journal of African Music Studies.</w:t>
      </w:r>
    </w:p>
    <w:p>
      <w:pPr>
        <w:numPr>
          <w:ilvl w:val="0"/>
          <w:numId w:val="1003"/>
        </w:numPr>
        <w:pStyle w:val="Compact"/>
      </w:pPr>
      <w:r>
        <w:t xml:space="preserve">Ngowi, S. (2023). "Bongo Flava and National Identity". Dar es Salaam University Press.</w:t>
      </w:r>
    </w:p>
    <w:p>
      <w:pPr>
        <w:numPr>
          <w:ilvl w:val="0"/>
          <w:numId w:val="1003"/>
        </w:numPr>
        <w:pStyle w:val="Compact"/>
      </w:pPr>
      <w:r>
        <w:t xml:space="preserve">World Bank Report on Creative Economies in Sub-Saharan Africa. (2023).</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Ethnomusicological and Socio-Economic Analysis of the Musician in Tanzania Dar es Salaam</dc:title>
  <dc:creator/>
  <dc:language>en</dc:language>
  <cp:keywords/>
  <dcterms:created xsi:type="dcterms:W3CDTF">2026-07-29T15:38:08Z</dcterms:created>
  <dcterms:modified xsi:type="dcterms:W3CDTF">2026-07-29T15:38:08Z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