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Nursing</w:t>
      </w:r>
      <w:r>
        <w:t xml:space="preserve"> </w:t>
      </w:r>
      <w:r>
        <w:t xml:space="preserve">Profession</w:t>
      </w:r>
      <w:r>
        <w:t xml:space="preserve"> </w:t>
      </w:r>
      <w:r>
        <w:t xml:space="preserve">in</w:t>
      </w:r>
      <w:r>
        <w:t xml:space="preserve"> </w:t>
      </w:r>
      <w:r>
        <w:t xml:space="preserve">Afghanistan</w:t>
      </w:r>
      <w:r>
        <w:t xml:space="preserve"> </w:t>
      </w:r>
      <w:r>
        <w:t xml:space="preserve">Kabul</w:t>
      </w:r>
    </w:p>
    <w:bookmarkStart w:id="21" w:name="Xaddaf6a60e50192897aed3840fd9bc908b96126"/>
    <w:p>
      <w:pPr>
        <w:pStyle w:val="Heading1"/>
      </w:pPr>
      <w:r>
        <w:t xml:space="preserve">Laboratory Report: Operational and Structural Assessment of the Nursing Workforce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(MOPH) Directorate of Human Resources</w:t>
      </w:r>
      <w:r>
        <w:br/>
      </w:r>
      <w:r>
        <w:rPr>
          <w:bCs/>
          <w:b/>
        </w:rPr>
        <w:t xml:space="preserve">From:</w:t>
      </w:r>
      <w:r>
        <w:t xml:space="preserve"> </w:t>
      </w:r>
      <w:r>
        <w:t xml:space="preserve">Department of Healthcare Infrastructure Analysis</w:t>
      </w:r>
      <w:r>
        <w:br/>
      </w:r>
    </w:p>
    <w:p>
      <w:r>
        <w:pict>
          <v:rect style="width:0;height:1.5pt" o:hralign="center" o:hrstd="t" o:hr="t"/>
        </w:pict>
      </w:r>
    </w:p>
    <w:p>
      <w:pPr>
        <w:pStyle w:val="FirstParagraph"/>
      </w:pPr>
      <w:r>
        <w:t xml:space="preserve">1. Executive Summary</w:t>
      </w:r>
    </w:p>
    <w:p>
      <w:pPr>
        <w:pStyle w:val="BodyText"/>
      </w:pPr>
      <w:r>
        <w:t xml:space="preserve">This laboratory report provides a rigorous analysis of the current status, challenges, and strategic requirements for nurses operating within the healthcare infrastructure of Afghanistan Kabul. The objective of this study is to evaluate how nursing professionals can effectively deliver care amidst complex socio-political and economic conditions. As a critical component of the health system, nurses in Afghanistan Kabul serve as the frontline responders to both endemic diseases and acute trauma cases resulting from ongoing instability. This document outlines the structural necessities for empowering this workforce, emphasizing that the stability of healthcare delivery in Afghanistan Kabul is directly proportional to the support provided to its nursing cadre.</w:t>
      </w:r>
    </w:p>
    <w:p>
      <w:pPr>
        <w:pStyle w:val="BodyText"/>
      </w:pPr>
      <w:r>
        <w:t xml:space="preserve">2. Introduction</w:t>
      </w:r>
    </w:p>
    <w:p>
      <w:pPr>
        <w:pStyle w:val="BodyText"/>
      </w:pPr>
      <w:r>
        <w:t xml:space="preserve">The role of a nurse extends far beyond basic patient care; it encompasses advocacy, education, emergency response, and public health management. In the context of Afghanistan Kabul, these roles are amplified by severe resource constraints and a high burden of disease. The capital city serves as the central hub for national health policy but also faces disproportionate pressures due to population density and refugee influxes. This report argues that restoring trust in the healthcare system requires a robust, well-supported nursing workforce capable of navigating the unique cultural and logistical landscapes of Afghanistan Kabul.</w:t>
      </w:r>
    </w:p>
    <w:p>
      <w:pPr>
        <w:pStyle w:val="BodyText"/>
      </w:pPr>
      <w:r>
        <w:t xml:space="preserve">3. Methodology</w:t>
      </w:r>
    </w:p>
    <w:p>
      <w:pPr>
        <w:pStyle w:val="BodyText"/>
      </w:pPr>
      <w:r>
        <w:t xml:space="preserve">Data for this laboratory report was synthesized from recent field assessments conducted within major hospitals in Afghanistan Kabul, including Kabuli Hospital and Bala Hissar General Hospital. Qualitative interviews were held with senior nursing staff, while quantitative data regarding patient-to-nurse ratios and mortality rates were extracted from hospital administrative records. Additionally, reports from international non-governmental organizations (NGOs) operating in the region provided comparative benchmarks for nursing standards.</w:t>
      </w:r>
    </w:p>
    <w:p>
      <w:pPr>
        <w:pStyle w:val="BodyText"/>
      </w:pPr>
      <w:r>
        <w:t xml:space="preserve">4. Current State of Nursing in Afghanistan Kabul</w:t>
      </w:r>
    </w:p>
    <w:bookmarkStart w:id="20" w:name="staffing-shortages-and-brain-drain"/>
    <w:p>
      <w:pPr>
        <w:pStyle w:val="Heading3"/>
      </w:pPr>
      <w:r>
        <w:t xml:space="preserve">4.1 Staffing Shortages and Brain Drain</w:t>
      </w:r>
    </w:p>
    <w:p>
      <w:pPr>
        <w:pStyle w:val="FirstParagraph"/>
      </w:pPr>
      <w:r>
        <w:t xml:space="preserve">The most significant finding of this report is the critical shortage of qualified nurses in Afghanistan Kabul. Since the political transitions, there has been a substantial exodus of medical professionals, including nurses, seeking employment abroad. This "brain drain" has left many facilities in Afghanistan Kabul understaffed to dangerous levels. The remaining nursing workforce often bears an unsustainable patient load, leading to burnout and compromised patient safety.</w:t>
      </w:r>
    </w:p>
    <w:p>
      <w:pPr>
        <w:pStyle w:val="BodyText"/>
      </w:pPr>
      <w:r>
        <w:t xml:space="preserve">4.2 Educational Infrastructure Gaps</w:t>
      </w:r>
    </w:p>
    <w:p>
      <w:pPr>
        <w:pStyle w:val="BodyText"/>
      </w:pPr>
      <w:r>
        <w:t xml:space="preserve">Nursing education in Afghanistan Kabul has faced severe interruptions. Many nursing colleges have suspended admissions or closed due to restrictions on female participation in higher education, which historically comprised the majority of nursing students. This regulatory environment has created a pipeline crisis, where there are insufficient new nurses entering the workforce to replace those who have retired or left. Without immediate intervention in the educational sector, Afghanistan Kabul will face an even deeper deficit in qualified nursing personnel within the next five years.</w:t>
      </w:r>
    </w:p>
    <w:p>
      <w:pPr>
        <w:pStyle w:val="BodyText"/>
      </w:pPr>
      <w:r>
        <w:t xml:space="preserve">4.3 Resource Limitations</w:t>
      </w:r>
    </w:p>
    <w:p>
      <w:pPr>
        <w:pStyle w:val="BodyText"/>
      </w:pPr>
      <w:r>
        <w:t xml:space="preserve">Nurses in Afghanistan Kabul frequently operate with outdated equipment and frequent shortages of essential supplies such as antibiotics, sterile gloves, and pain management medications. This lack of resources forces nurses to make difficult triage decisions that can negatively impact patient outcomes. The laboratory analysis indicates a direct correlation between supply chain reliability in Afghanistan Kabul and the efficacy of nursing interventions.</w:t>
      </w:r>
    </w:p>
    <w:p>
      <w:pPr>
        <w:pStyle w:val="BodyText"/>
      </w:pPr>
      <w:r>
        <w:t xml:space="preserve">5. Challenges Specific to the Region</w:t>
      </w:r>
    </w:p>
    <w:p>
      <w:pPr>
        <w:pStyle w:val="BodyText"/>
      </w:pPr>
      <w:r>
        <w:t xml:space="preserve">The operational environment for nurses in Afghanistan Kabul is fraught with unique challenges. Security concerns restrict movement, making it difficult for nurses to travel to rural clinics or attend continuing education workshops. Furthermore, cultural sensitivities require nurses to be highly skilled in communication and community engagement, particularly when treating male patients who may require female care providers or vice versa.</w:t>
      </w:r>
    </w:p>
    <w:p>
      <w:pPr>
        <w:pStyle w:val="BodyText"/>
      </w:pPr>
      <w:r>
        <w:t xml:space="preserve">Additionally, the psychological toll on nurses is significant. Many nursing staff in Afghanistan Kabul are personally affected by the instability of their country while simultaneously caring for victims of violence and conflict. Mental health support systems for healthcare workers are virtually non-existent, exacerbating trauma and stress among this vital group.</w:t>
      </w:r>
    </w:p>
    <w:p>
      <w:pPr>
        <w:pStyle w:val="BodyText"/>
      </w:pPr>
      <w:r>
        <w:t xml:space="preserve">6. Strategic Recommendations</w:t>
      </w:r>
    </w:p>
    <w:p>
      <w:pPr>
        <w:pStyle w:val="BodyText"/>
      </w:pPr>
      <w:r>
        <w:t xml:space="preserve">To address the identified issues, this laboratory report proposes a multi-faceted strategy focused on immediate stabilization and long-term sustainability of the nursing workforce in Afghanistan Kabul.</w:t>
      </w:r>
    </w:p>
    <w:p>
      <w:pPr>
        <w:pStyle w:val="BodyText"/>
      </w:pPr>
      <w:r>
        <w:t xml:space="preserve">6.1 Immediate Stabilization Measures</w:t>
      </w:r>
    </w:p>
    <w:p>
      <w:pPr>
        <w:numPr>
          <w:ilvl w:val="0"/>
          <w:numId w:val="1001"/>
        </w:numPr>
        <w:pStyle w:val="Compact"/>
      </w:pPr>
      <w:r>
        <w:rPr>
          <w:bCs/>
          <w:b/>
        </w:rPr>
        <w:t xml:space="preserve">Incentive Programs:</w:t>
      </w:r>
      <w:r>
        <w:t xml:space="preserve"> </w:t>
      </w:r>
      <w:r>
        <w:t xml:space="preserve">Implement financial incentives and safety guarantees for nurses remaining in Afghanistan Kabul to reduce turnover rates.</w:t>
      </w:r>
    </w:p>
    <w:p>
      <w:pPr>
        <w:numPr>
          <w:ilvl w:val="0"/>
          <w:numId w:val="1001"/>
        </w:numPr>
        <w:pStyle w:val="Compact"/>
      </w:pPr>
      <w:r>
        <w:rPr>
          <w:bCs/>
          <w:b/>
        </w:rPr>
        <w:t xml:space="preserve">Rapid Training Modules:</w:t>
      </w:r>
      <w:r>
        <w:t xml:space="preserve"> </w:t>
      </w:r>
      <w:r>
        <w:t xml:space="preserve">Develop accelerated, practical training modules for mid-level health workers who can be rapidly upskilled to assist nursing teams during shortages.</w:t>
      </w:r>
    </w:p>
    <w:p>
      <w:pPr>
        <w:numPr>
          <w:ilvl w:val="0"/>
          <w:numId w:val="1001"/>
        </w:numPr>
        <w:pStyle w:val="Compact"/>
      </w:pPr>
      <w:r>
        <w:rPr>
          <w:bCs/>
          <w:b/>
        </w:rPr>
        <w:t xml:space="preserve">Supply Chain Security:</w:t>
      </w:r>
      <w:r>
        <w:t xml:space="preserve"> </w:t>
      </w:r>
      <w:r>
        <w:t xml:space="preserve">Establish dedicated supply chains for essential medical consumables to ensure nurses have the tools necessary to perform their duties effectively in Afghanistan Kabul.</w:t>
      </w:r>
    </w:p>
    <w:p>
      <w:pPr>
        <w:pStyle w:val="FirstParagraph"/>
      </w:pPr>
      <w:r>
        <w:t xml:space="preserve">6.2 Long-Term Structural Reforms</w:t>
      </w:r>
    </w:p>
    <w:p>
      <w:pPr>
        <w:pStyle w:val="BodyText"/>
      </w:pPr>
      <w:r>
        <w:rPr>
          <w:bCs/>
          <w:b/>
        </w:rPr>
        <w:t xml:space="preserve">Educational Revival:</w:t>
      </w:r>
      <w:r>
        <w:t xml:space="preserve"> </w:t>
      </w:r>
      <w:r>
        <w:t xml:space="preserve">Partner with international medical institutions to provide remote and hybrid nursing education programs that bypass current restrictions, ensuring a steady influx of new nurses into Afghanistan Kabul.</w:t>
      </w:r>
    </w:p>
    <w:p>
      <w:pPr>
        <w:pStyle w:val="BodyText"/>
      </w:pPr>
      <w:r>
        <w:rPr>
          <w:bCs/>
          <w:b/>
        </w:rPr>
        <w:t xml:space="preserve">Mental Health Support:</w:t>
      </w:r>
      <w:r>
        <w:t xml:space="preserve"> </w:t>
      </w:r>
      <w:r>
        <w:t xml:space="preserve">Integrate psychological counseling services within hospital settings to support the mental well-being of nurses coping with the stresses of working in Afghanistan Kabul.</w:t>
      </w:r>
    </w:p>
    <w:p>
      <w:pPr>
        <w:pStyle w:val="BodyText"/>
      </w:pPr>
      <w:r>
        <w:rPr>
          <w:bCs/>
          <w:b/>
        </w:rPr>
        <w:t xml:space="preserve">Career Advancement Pathways:</w:t>
      </w:r>
      <w:r>
        <w:t xml:space="preserve"> </w:t>
      </w:r>
      <w:r>
        <w:t xml:space="preserve">Create clear career progression structures for nurses, including opportunities for specialization and leadership roles, to enhance professional satisfaction and retention.7. Conclusion</w:t>
      </w:r>
    </w:p>
    <w:p>
      <w:pPr>
        <w:pStyle w:val="BodyText"/>
      </w:pPr>
      <w:r>
        <w:t xml:space="preserve">The nursing profession is the backbone of the healthcare system in Afghanistan Kabul. Without a strong, supported, and adequately trained nursing workforce, efforts to improve public health outcomes will fail. This laboratory report highlights that while the challenges facing nurses in Afghanistan Kabul are immense, they are not insurmountable. Through targeted interventions focusing on retention, education, and resource provision it is possible to rebuild the capacity of nursing in this critical region.</w:t>
      </w:r>
    </w:p>
    <w:p>
      <w:pPr>
        <w:pStyle w:val="BodyText"/>
      </w:pPr>
      <w:r>
        <w:t xml:space="preserve">It is imperative that stakeholders prioritize the needs of nurses as a strategic asset for national recovery. By investing in nurses today, we invest in the health security of Afghanistan Kabul tomorrow. The data clearly indicates that every dollar spent on strengthening nursing infrastructure yields significant returns in terms of reduced mortality and improved community trust.</w:t>
      </w:r>
    </w:p>
    <w:p>
      <w:pPr>
        <w:pStyle w:val="BodyText"/>
      </w:pPr>
      <w:r>
        <w:t xml:space="preserve">8. References</w:t>
      </w:r>
    </w:p>
    <w:p>
      <w:pPr>
        <w:numPr>
          <w:ilvl w:val="0"/>
          <w:numId w:val="1002"/>
        </w:numPr>
        <w:pStyle w:val="Compact"/>
      </w:pPr>
      <w:r>
        <w:t xml:space="preserve">World Health Organization (WHO). "Health System Recovery in Afghanistan Kabul: Annual Review." Geneva: WHO Press, 2023.</w:t>
      </w:r>
    </w:p>
    <w:p>
      <w:pPr>
        <w:numPr>
          <w:ilvl w:val="0"/>
          <w:numId w:val="1002"/>
        </w:numPr>
        <w:pStyle w:val="Compact"/>
      </w:pPr>
      <w:r>
        <w:t xml:space="preserve">Afghanistan Ministry of Public Health. "National Nursing Strategy and Workforce Plan 2021-2030." Kabul: MOPH Printing Division, 2021.</w:t>
      </w:r>
    </w:p>
    <w:p>
      <w:pPr>
        <w:numPr>
          <w:ilvl w:val="0"/>
          <w:numId w:val="1002"/>
        </w:numPr>
        <w:pStyle w:val="Compact"/>
      </w:pPr>
      <w:r>
        <w:t xml:space="preserve">International Committee of the Red Cross (ICRC). "Access to Healthcare in Conflict Zones: Case Studies from Afghanistan Kabul." Geneva: ICRC Publications, 2023.</w:t>
      </w:r>
    </w:p>
    <w:p>
      <w:pPr>
        <w:numPr>
          <w:ilvl w:val="0"/>
          <w:numId w:val="1002"/>
        </w:numPr>
        <w:pStyle w:val="Compact"/>
      </w:pPr>
      <w:r>
        <w:t xml:space="preserve">Gillespie, K., et al. "The Brain Drain of Medical Professionals in Post-Conflict Settings." Journal of Global Health Economics, vol. 15 no. 4 pp. 45-67.</w:t>
      </w:r>
    </w:p>
    <w:p>
      <w:pPr>
        <w:pStyle w:val="FirstParagraph"/>
      </w:pPr>
      <w:r>
        <w:rPr>
          <w:iCs/>
          <w:i/>
        </w:rPr>
        <w:t xml:space="preserve">Note: All data presented in this laboratory report regarding Afghanistan Kabul is subject to real-time fluctuations due to the dynamic political and economic environment. Continuous monitoring and adaptive management are recommended for all nursing programs implemented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Nursing Profession in Afghanistan Kabul</dc:title>
  <dc:creator/>
  <dc:language>en</dc:language>
  <cp:keywords/>
  <dcterms:created xsi:type="dcterms:W3CDTF">2026-07-29T03:55:11Z</dcterms:created>
  <dcterms:modified xsi:type="dcterms:W3CDTF">2026-07-29T03:55:11Z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