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Nursing</w:t>
      </w:r>
      <w:r>
        <w:t xml:space="preserve"> </w:t>
      </w:r>
      <w:r>
        <w:t xml:space="preserve">Professional</w:t>
      </w:r>
      <w:r>
        <w:t xml:space="preserve"> </w:t>
      </w:r>
      <w:r>
        <w:t xml:space="preserve">Development</w:t>
      </w:r>
      <w:r>
        <w:t xml:space="preserve"> </w:t>
      </w:r>
      <w:r>
        <w:t xml:space="preserve">Lab</w:t>
      </w:r>
      <w:r>
        <w:t xml:space="preserve"> </w:t>
      </w:r>
      <w:r>
        <w:t xml:space="preserve">Report:</w:t>
      </w:r>
      <w:r>
        <w:t xml:space="preserve"> </w:t>
      </w:r>
      <w:r>
        <w:t xml:space="preserve">Contextual</w:t>
      </w:r>
      <w:r>
        <w:t xml:space="preserve"> </w:t>
      </w:r>
      <w:r>
        <w:t xml:space="preserve">Analysis</w:t>
      </w:r>
      <w:r>
        <w:t xml:space="preserve"> </w:t>
      </w:r>
      <w:r>
        <w:t xml:space="preserve">for</w:t>
      </w:r>
      <w:r>
        <w:t xml:space="preserve"> </w:t>
      </w:r>
      <w:r>
        <w:t xml:space="preserve">Australia</w:t>
      </w:r>
      <w:r>
        <w:t xml:space="preserve"> </w:t>
      </w:r>
      <w:r>
        <w:t xml:space="preserve">Brisbane</w:t>
      </w:r>
    </w:p>
    <w:bookmarkStart w:id="29" w:name="X40a78a849b013cae3684a4fc5e29dbd8c7db6fb"/>
    <w:p>
      <w:pPr>
        <w:pStyle w:val="Heading1"/>
      </w:pPr>
      <w:r>
        <w:t xml:space="preserve">Clinical Competency and Cultural Safety Lab Report</w:t>
      </w:r>
      <w:r>
        <w:br/>
      </w:r>
      <w:r>
        <w:t xml:space="preserve">Nursing Practice in Australia Brisbane</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Queensland, Australia Brisbane</w:t>
      </w:r>
      <w:r>
        <w:br/>
      </w:r>
      <w:r>
        <w:rPr>
          <w:bCs/>
          <w:b/>
        </w:rPr>
        <w:t xml:space="preserve">Metric Focus:</w:t>
      </w:r>
      <w:r>
        <w:t xml:space="preserve"> </w:t>
      </w:r>
      <w:r>
        <w:t xml:space="preserve">Clinical Efficacy and Patient Safety Standards for the Registered Nurse</w:t>
      </w:r>
      <w:r>
        <w:br/>
      </w:r>
      <w:r>
        <w:rPr>
          <w:iCs/>
          <w:i/>
        </w:rPr>
        <w:t xml:space="preserve">Note: This document serves as a comprehensive analytical report regarding the operational requirements, ethical frameworks, and clinical competencies required of a Nurse practicing within the specific healthcare environment of Australia Brisbane.</w:t>
      </w:r>
    </w:p>
    <w:bookmarkStart w:id="20" w:name="introduction-and-objective"/>
    <w:p>
      <w:pPr>
        <w:pStyle w:val="Heading2"/>
      </w:pPr>
      <w:r>
        <w:t xml:space="preserve">1. Introduction and Objective</w:t>
      </w:r>
    </w:p>
    <w:p>
      <w:pPr>
        <w:pStyle w:val="FirstParagraph"/>
      </w:pPr>
      <w:r>
        <w:t xml:space="preserve">The primary objective of this Lab Report is to analyze the multifaceted role of a Nurse operating within the healthcare infrastructure of Australia Brisbane. As a major metropolitan hub in Queensland, Australia Brisbane presents a unique confluence of high-acuity patient needs, diverse cultural demographics, and rigorous regulatory standards enforced by the Nursing and Midwifery Board of Australia (NMBA). This report aims to dissect the specific competencies required for a Nurse to function effectively in this region, emphasizing not only clinical technical skills but also cultural safety and systemic integration.</w:t>
      </w:r>
    </w:p>
    <w:p>
      <w:pPr>
        <w:pStyle w:val="BodyText"/>
      </w:pPr>
      <w:r>
        <w:t xml:space="preserve">In the context of Australia Brisbane, a Nurse is not merely an executor of medical tasks but a critical advocate within a complex health ecosystem. The report will evaluate the intersection of evidence-based practice with the specific socio-demographic realities found in Queensland hospitals and community health settings. By understanding these parameters, we can better appreciate the professional weight carried by every Nurse in this jurisdiction.</w:t>
      </w:r>
    </w:p>
    <w:bookmarkEnd w:id="20"/>
    <w:bookmarkStart w:id="23" w:name="X45ece82b558936b99373fc2efe9930e4d2b1d1b"/>
    <w:p>
      <w:pPr>
        <w:pStyle w:val="Heading2"/>
      </w:pPr>
      <w:r>
        <w:t xml:space="preserve">2. Regulatory Framework and Professional Standards</w:t>
      </w:r>
    </w:p>
    <w:p>
      <w:pPr>
        <w:pStyle w:val="FirstParagraph"/>
      </w:pPr>
      <w:r>
        <w:t xml:space="preserve">The foundational pillar for any Nurse practicing in Australia Brisbane is adherence to the NMBA standards. Unlike general nursing roles elsewhere, a Nurse here must strictly comply with the</w:t>
      </w:r>
      <w:r>
        <w:t xml:space="preserve"> </w:t>
      </w:r>
      <w:r>
        <w:rPr>
          <w:iCs/>
          <w:i/>
        </w:rPr>
        <w:t xml:space="preserve">Nursing Standards of Practice</w:t>
      </w:r>
      <w:r>
        <w:t xml:space="preserve">. These standards dictate that patient care must be safe, ethical, and responsive to individual needs. The Lab Report highlights that failure to adhere to these specific guidelines in Australia Brisbane can result in immediate professional repercussions.</w:t>
      </w:r>
    </w:p>
    <w:bookmarkStart w:id="21" w:name="evidence-based-practice"/>
    <w:p>
      <w:pPr>
        <w:pStyle w:val="Heading3"/>
      </w:pPr>
      <w:r>
        <w:t xml:space="preserve">2.1 Evidence-Based Practice</w:t>
      </w:r>
    </w:p>
    <w:p>
      <w:pPr>
        <w:pStyle w:val="FirstParagraph"/>
      </w:pPr>
      <w:r>
        <w:t xml:space="preserve">In the fast-paced environment of Australia Brisbane healthcare facilities, a Nurse must demonstrate proficiency in applying current clinical research to patient care. This involves continuous professional development and the ability to critically appraise medical literature. The report notes that modern hospitals in this region prioritize outcomes-based metrics, requiring a Nurse to document interventions with precision and clarity.</w:t>
      </w:r>
    </w:p>
    <w:bookmarkEnd w:id="21"/>
    <w:bookmarkStart w:id="22" w:name="legal-accountability"/>
    <w:p>
      <w:pPr>
        <w:pStyle w:val="Heading3"/>
      </w:pPr>
      <w:r>
        <w:t xml:space="preserve">2.2 Legal Accountability</w:t>
      </w:r>
    </w:p>
    <w:p>
      <w:pPr>
        <w:pStyle w:val="FirstParagraph"/>
      </w:pPr>
      <w:r>
        <w:t xml:space="preserve">A significant aspect of this Lab Report is the legal accountability inherent to the role of a Nurse. In Australia Brisbane, negligence or deviation from standard care protocols can lead to litigation under Queensland health law. Therefore, thorough documentation and clear communication among multidisciplinary teams are non-negotiable requirements for every Nurse.</w:t>
      </w:r>
    </w:p>
    <w:bookmarkEnd w:id="22"/>
    <w:bookmarkEnd w:id="23"/>
    <w:bookmarkStart w:id="24" w:name="X38ff472d462b14cacc31bd6a3577a5f06d65106"/>
    <w:p>
      <w:pPr>
        <w:pStyle w:val="Heading2"/>
      </w:pPr>
      <w:r>
        <w:t xml:space="preserve">3. Clinical Competencies in the Australian Brisbane Context</w:t>
      </w:r>
    </w:p>
    <w:p>
      <w:pPr>
        <w:pStyle w:val="FirstParagraph"/>
      </w:pPr>
      <w:r>
        <w:t xml:space="preserve">The clinical scope of a Nurse in Australia Brisbane is broad, ranging from acute care in metropolitan hospitals such as Royal Brisbane and Women’s Hospital to rural outreach programs. This section details the core technical skills that must be mastered.</w:t>
      </w:r>
    </w:p>
    <w:p>
      <w:pPr>
        <w:numPr>
          <w:ilvl w:val="0"/>
          <w:numId w:val="1001"/>
        </w:numPr>
        <w:pStyle w:val="Compact"/>
      </w:pPr>
      <w:r>
        <w:rPr>
          <w:bCs/>
          <w:b/>
        </w:rPr>
        <w:t xml:space="preserve">Critical Care Management:</w:t>
      </w:r>
      <w:r>
        <w:t xml:space="preserve"> </w:t>
      </w:r>
      <w:r>
        <w:t xml:space="preserve">A Nurse must be adept at managing patients with complex comorbidities, including cardiovascular emergencies and respiratory distress, which are prevalent in the aging population of Australia Brisbane.</w:t>
      </w:r>
    </w:p>
    <w:p>
      <w:pPr>
        <w:numPr>
          <w:ilvl w:val="0"/>
          <w:numId w:val="1001"/>
        </w:numPr>
        <w:pStyle w:val="Compact"/>
      </w:pPr>
      <w:r>
        <w:rPr>
          <w:bCs/>
          <w:b/>
        </w:rPr>
        <w:t xml:space="preserve">Pain Management Protocols:</w:t>
      </w:r>
      <w:r>
        <w:t xml:space="preserve"> </w:t>
      </w:r>
      <w:r>
        <w:t xml:space="preserve">Accurate assessment and administration of analgesics are critical. The Lab Report emphasizes that cultural perceptions of pain vary, requiring a Nurse to adapt their assessment tools accordingly.</w:t>
      </w:r>
    </w:p>
    <w:p>
      <w:pPr>
        <w:numPr>
          <w:ilvl w:val="0"/>
          <w:numId w:val="1001"/>
        </w:numPr>
        <w:pStyle w:val="Compact"/>
      </w:pPr>
      <w:r>
        <w:rPr>
          <w:bCs/>
          <w:b/>
        </w:rPr>
        <w:t xml:space="preserve">Infection Control:</w:t>
      </w:r>
      <w:r>
        <w:t xml:space="preserve"> </w:t>
      </w:r>
      <w:r>
        <w:t xml:space="preserve">Post-pandemic protocols have heightened the importance of infection prevention. A Nurse in Australia Brisbane is now expected to lead by example in hygiene practices, acting as a frontline defender against hospital-acquired infections.</w:t>
      </w:r>
    </w:p>
    <w:bookmarkEnd w:id="24"/>
    <w:bookmarkStart w:id="25" w:name="cultural-safety-and-indigenous-health"/>
    <w:p>
      <w:pPr>
        <w:pStyle w:val="Heading2"/>
      </w:pPr>
      <w:r>
        <w:t xml:space="preserve">4. Cultural Safety and Indigenous Health</w:t>
      </w:r>
    </w:p>
    <w:p>
      <w:pPr>
        <w:pStyle w:val="FirstParagraph"/>
      </w:pPr>
      <w:r>
        <w:t xml:space="preserve">A distinctive and crucial aspect of this Lab Report focuses on the role of a Nurse regarding cultural safety, particularly concerning Aboriginal and Torres Strait Islander peoples. Australia Brisbane has a significant Indigenous population, and healthcare disparities remain a pressing issue. A competent Nurse must possess "cultural humility," recognizing their own biases and understanding the historical trauma that impacts health outcomes.</w:t>
      </w:r>
    </w:p>
    <w:p>
      <w:pPr>
        <w:pStyle w:val="BodyText"/>
      </w:pPr>
      <w:r>
        <w:t xml:space="preserve">The report argues that a Nurse cannot be considered fully qualified for practice in this region without specific training in Closing the Gap initiatives. This involves building trust with Indigenous patients, respecting kinship structures, and integrating traditional healing practices where appropriate. For a Nurse working in Australia Brisbane, cultural competence is not an optional soft skill; it is a core clinical competency that directly influences patient compliance and recovery rates.</w:t>
      </w:r>
    </w:p>
    <w:bookmarkEnd w:id="25"/>
    <w:bookmarkStart w:id="26" w:name="Xb42826e17f6141c5ac85131dd305231d617db3e"/>
    <w:p>
      <w:pPr>
        <w:pStyle w:val="Heading2"/>
      </w:pPr>
      <w:r>
        <w:t xml:space="preserve">5. Communication and Interprofessional Collaboration</w:t>
      </w:r>
    </w:p>
    <w:p>
      <w:pPr>
        <w:pStyle w:val="FirstParagraph"/>
      </w:pPr>
      <w:r>
        <w:t xml:space="preserve">The modern healthcare landscape in Australia Brisbane is defined by multidisciplinary teams. A Nurse serves as the central coordinator of patient care, bridging the gap between doctors, pharmacists, social workers, and allied health professionals. This Lab Report identifies effective communication as a vital metric for success.</w:t>
      </w:r>
    </w:p>
    <w:p>
      <w:pPr>
        <w:pStyle w:val="BodyText"/>
      </w:pPr>
      <w:r>
        <w:t xml:space="preserve">Briefings such as SBAR (Situation, Background, Assessment, Recommendation) are standard practice in hospitals across Australia Brisbane. A Nurse must master this language to ensure that critical information is transferred without error. Miscommunication in this high-stakes environment can lead to adverse events. Therefore, the report concludes that a Nurse’s ability to advocate clearly and concisely for their patients is as important as their clinical technical skills.</w:t>
      </w:r>
    </w:p>
    <w:bookmarkEnd w:id="26"/>
    <w:bookmarkStart w:id="27" w:name="challenges-and-environmental-stressors"/>
    <w:p>
      <w:pPr>
        <w:pStyle w:val="Heading2"/>
      </w:pPr>
      <w:r>
        <w:t xml:space="preserve">6. Challenges and Environmental Stressors</w:t>
      </w:r>
    </w:p>
    <w:p>
      <w:pPr>
        <w:pStyle w:val="FirstParagraph"/>
      </w:pPr>
      <w:r>
        <w:t xml:space="preserve">The role of a Nurse in Australia Brisbane is physically and emotionally demanding. The Lab Report acknowledges the challenges posed by high patient-to-nurse ratios, particularly during flu seasons or emergency surges in metropolitan centers. Burnout is a significant risk factor that can compromise patient safety. Consequently, the report recommends institutional support systems for every Nurse, including mental health resources and adequate rest periods.</w:t>
      </w:r>
    </w:p>
    <w:p>
      <w:pPr>
        <w:pStyle w:val="BodyText"/>
      </w:pPr>
      <w:r>
        <w:t xml:space="preserve">Furthermore, the tropical climate of Australia Brisbane can impact patient care logistics and staff endurance. Heatwaves in Queensland require a heightened awareness of dehydration-related admissions, placing additional strain on the nursing workforce. A resilient Nurse must be adaptable to these environmental fluctuations while maintaining clinical excellence.</w:t>
      </w:r>
    </w:p>
    <w:bookmarkEnd w:id="27"/>
    <w:bookmarkStart w:id="28" w:name="conclusion"/>
    <w:p>
      <w:pPr>
        <w:pStyle w:val="Heading2"/>
      </w:pPr>
      <w:r>
        <w:t xml:space="preserve">7. Conclusion</w:t>
      </w:r>
    </w:p>
    <w:p>
      <w:pPr>
        <w:pStyle w:val="FirstParagraph"/>
      </w:pPr>
      <w:r>
        <w:t xml:space="preserve">In conclusion, this Lab Report affirms that the profession of a Nurse in Australia Brisbane is one of immense responsibility, requiring a synthesis of technical expertise, ethical vigilance, and cultural sensitivity. The healthcare system in this region demands a professional who is not only clinically proficient but also culturally aware and legally accountable.</w:t>
      </w:r>
    </w:p>
    <w:p>
      <w:pPr>
        <w:pStyle w:val="BodyText"/>
      </w:pPr>
      <w:r>
        <w:t xml:space="preserve">The findings suggest that for optimal patient outcomes in Australia Brisbane, the Nursing workforce must be supported through continuous education focused on Indigenous health frameworks and advanced clinical protocols. A Nurse is the heartbeat of the healthcare system; their ability to navigate the complexities of this specific geographic and professional landscape determines the quality of life for countless patients. Future iterations of this report should focus on longitudinal studies regarding nurse retention rates in Australia Brisbane, ensuring that the workforce remains stable and highly skilled.</w:t>
      </w:r>
    </w:p>
    <w:p>
      <w:pPr>
        <w:pStyle w:val="BodyText"/>
      </w:pPr>
      <w:r>
        <w:rPr>
          <w:bCs/>
          <w:b/>
        </w:rPr>
        <w:t xml:space="preserve">Final Determination:</w:t>
      </w:r>
      <w:r>
        <w:t xml:space="preserve"> </w:t>
      </w:r>
      <w:r>
        <w:t xml:space="preserve">The data confirms that a well-trained, culturally competent Nurse is indispensable to the healthcare infrastructure of Australia Brisbane. Adherence to NMBA standards, combined with a commitment to equity and evidence-based practice, ensures that every patient receives dignified and effective care.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Professional Development Lab Report: Contextual Analysis for Australia Brisbane</dc:title>
  <dc:creator/>
  <dc:language>en</dc:language>
  <cp:keywords/>
  <dcterms:created xsi:type="dcterms:W3CDTF">2026-07-29T06:13:40Z</dcterms:created>
  <dcterms:modified xsi:type="dcterms:W3CDTF">2026-07-29T06:13:40Z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