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Nurse</w:t>
      </w:r>
      <w:r>
        <w:t xml:space="preserve"> </w:t>
      </w:r>
      <w:r>
        <w:t xml:space="preserve">Lab</w:t>
      </w:r>
      <w:r>
        <w:t xml:space="preserve"> </w:t>
      </w:r>
      <w:r>
        <w:t xml:space="preserve">Report:</w:t>
      </w:r>
      <w:r>
        <w:t xml:space="preserve"> </w:t>
      </w:r>
      <w:r>
        <w:t xml:space="preserve">France</w:t>
      </w:r>
      <w:r>
        <w:t xml:space="preserve"> </w:t>
      </w:r>
      <w:r>
        <w:t xml:space="preserve">Lyon</w:t>
      </w:r>
    </w:p>
    <w:p>
      <w:pPr>
        <w:pStyle w:val="FirstParagraph"/>
      </w:pPr>
      <w:r>
        <w:t xml:space="preserve">```html</w:t>
      </w:r>
    </w:p>
    <w:bookmarkStart w:id="29" w:name="X3ddb6c2c372cfcaba6ed0ab38d3b975bcfa382b"/>
    <w:p>
      <w:pPr>
        <w:pStyle w:val="Heading1"/>
      </w:pPr>
      <w:r>
        <w:t xml:space="preserve">Laboratory Analysis Report on Nursing Standards and Practices in France Lyon</w:t>
      </w:r>
    </w:p>
    <w:bookmarkStart w:id="20" w:name="date-of-analysis-october-2023"/>
    <w:p>
      <w:pPr>
        <w:pStyle w:val="Heading2"/>
      </w:pPr>
      <w:r>
        <w:t xml:space="preserve">Date of Analysis: October 2023</w:t>
      </w:r>
    </w:p>
    <w:p>
      <w:pPr>
        <w:pStyle w:val="FirstParagraph"/>
      </w:pPr>
      <w:r>
        <w:rPr>
          <w:bCs/>
          <w:b/>
        </w:rPr>
        <w:t xml:space="preserve">Purpose:</w:t>
      </w:r>
    </w:p>
    <w:p>
      <w:pPr>
        <w:pStyle w:val="BodyText"/>
      </w:pPr>
      <w:r>
        <w:t xml:space="preserve">The purpose of this</w:t>
      </w:r>
      <w:r>
        <w:t xml:space="preserve"> </w:t>
      </w:r>
      <w:r>
        <w:t xml:space="preserve">Lab Report</w:t>
      </w:r>
      <w:r>
        <w:t xml:space="preserve"> </w:t>
      </w:r>
      <w:r>
        <w:t xml:space="preserve">is to provide a comprehensive analysis of the role, responsibilities, and operational standards required for a</w:t>
      </w:r>
      <w:r>
        <w:t xml:space="preserve"> </w:t>
      </w:r>
      <w:r>
        <w:t xml:space="preserve">Nurse</w:t>
      </w:r>
      <w:r>
        <w:t xml:space="preserve"> </w:t>
      </w:r>
      <w:r>
        <w:t xml:space="preserve">operating within the healthcare system in Lyon, France. This document serves as an educational and procedural guide for medical professionals seeking to understand the nuances of nursing in this specific region.</w:t>
      </w:r>
    </w:p>
    <w:bookmarkEnd w:id="20"/>
    <w:bookmarkStart w:id="21" w:name="introduction-the-context-of-france-lyon"/>
    <w:p>
      <w:pPr>
        <w:pStyle w:val="Heading2"/>
      </w:pPr>
      <w:r>
        <w:t xml:space="preserve">Introduction: The Context of France Lyon</w:t>
      </w:r>
    </w:p>
    <w:p>
      <w:pPr>
        <w:pStyle w:val="FirstParagraph"/>
      </w:pPr>
      <w:r>
        <w:t xml:space="preserve">Lyon is not only a historical and cultural hub but also a leading center for biomedical research and healthcare innovation in Europe. When discussing healthcare in</w:t>
      </w:r>
      <w:r>
        <w:t xml:space="preserve"> </w:t>
      </w:r>
      <w:r>
        <w:t xml:space="preserve">France Lyon</w:t>
      </w:r>
      <w:r>
        <w:t xml:space="preserve">, one must consider the rigorous standards set by both national French law and local administrative bodies. The city hosts several major university hospitals (Hospices Civils de Lyon), which are among the largest in France. These institutions demand a high level of competency from every</w:t>
      </w:r>
      <w:r>
        <w:t xml:space="preserve"> </w:t>
      </w:r>
      <w:r>
        <w:t xml:space="preserve">Nurse</w:t>
      </w:r>
      <w:r>
        <w:t xml:space="preserve"> </w:t>
      </w:r>
      <w:r>
        <w:t xml:space="preserve">employed within their walls.</w:t>
      </w:r>
    </w:p>
    <w:p>
      <w:pPr>
        <w:pStyle w:val="BodyText"/>
      </w:pPr>
      <w:r>
        <w:t xml:space="preserve">This report explores the clinical, legal, and cultural aspects of nursing in this region. It is structured to guide the reader through the essential requirements for practice, ensuring that all personnel meet the strict regulatory frameworks established for a</w:t>
      </w:r>
      <w:r>
        <w:t xml:space="preserve"> </w:t>
      </w:r>
      <w:r>
        <w:t xml:space="preserve">Lab Report</w:t>
      </w:r>
      <w:r>
        <w:t xml:space="preserve"> </w:t>
      </w:r>
      <w:r>
        <w:t xml:space="preserve">of this nature.</w:t>
      </w:r>
    </w:p>
    <w:bookmarkEnd w:id="21"/>
    <w:bookmarkStart w:id="22" w:name="X34696993361a0502aed02dcbe46f827e8a68331"/>
    <w:p>
      <w:pPr>
        <w:pStyle w:val="Heading2"/>
      </w:pPr>
      <w:r>
        <w:t xml:space="preserve">Certification and Legal Requirements in France Lyon</w:t>
      </w:r>
    </w:p>
    <w:p>
      <w:pPr>
        <w:pStyle w:val="FirstParagraph"/>
      </w:pPr>
      <w:r>
        <w:t xml:space="preserve">To function as a qualified</w:t>
      </w:r>
      <w:r>
        <w:t xml:space="preserve"> </w:t>
      </w:r>
      <w:r>
        <w:t xml:space="preserve">Nurse</w:t>
      </w:r>
      <w:r>
        <w:t xml:space="preserve"> </w:t>
      </w:r>
      <w:r>
        <w:t xml:space="preserve">in</w:t>
      </w:r>
      <w:r>
        <w:t xml:space="preserve"> </w:t>
      </w:r>
      <w:r>
        <w:t xml:space="preserve">France Lyon</w:t>
      </w:r>
      <w:r>
        <w:t xml:space="preserve">, specific certifications are mandatory. The primary requirement is the Diplôme d'État d'Infirmier (DEI). For international professionals, recognition of prior learning through the Commission de Validation des Acquis Professionnels (CVAP) is often necessary.</w:t>
      </w:r>
    </w:p>
    <w:p>
      <w:pPr>
        <w:pStyle w:val="BodyText"/>
      </w:pPr>
      <w:r>
        <w:t xml:space="preserve">In our analysis for this</w:t>
      </w:r>
      <w:r>
        <w:t xml:space="preserve"> </w:t>
      </w:r>
      <w:r>
        <w:t xml:space="preserve">Lab Report</w:t>
      </w:r>
      <w:r>
        <w:t xml:space="preserve">, we emphasize that proficiency in French is non-negotiable. A nurse must demonstrate a high level of fluency, particularly in medical terminology, to communicate effectively with patients and interdisciplinary teams in Lyon. The legal framework dictates that all nursing actions must be performed under the delegation of a physician or within autonomous nursing protocols defined by French law.</w:t>
      </w:r>
    </w:p>
    <w:bookmarkEnd w:id="22"/>
    <w:bookmarkStart w:id="23" w:name="X9a064ab7db8aa8a755c807dba2b89c17b170e23"/>
    <w:p>
      <w:pPr>
        <w:pStyle w:val="Heading2"/>
      </w:pPr>
      <w:r>
        <w:t xml:space="preserve">Clinical Responsibilities and Operational Duties</w:t>
      </w:r>
    </w:p>
    <w:p>
      <w:pPr>
        <w:pStyle w:val="FirstParagraph"/>
      </w:pPr>
      <w:r>
        <w:t xml:space="preserve">The core duties of a</w:t>
      </w:r>
      <w:r>
        <w:t xml:space="preserve"> </w:t>
      </w:r>
      <w:r>
        <w:t xml:space="preserve">Nurse</w:t>
      </w:r>
      <w:r>
        <w:t xml:space="preserve"> </w:t>
      </w:r>
      <w:r>
        <w:t xml:space="preserve">in Lyon align with general European standards but are influenced by the specific patient demographics of the city. In</w:t>
      </w:r>
      <w:r>
        <w:t xml:space="preserve"> </w:t>
      </w:r>
      <w:r>
        <w:t xml:space="preserve">France Lyon</w:t>
      </w:r>
      <w:r>
        <w:t xml:space="preserve">, nurses often manage complex cases due to the presence of specialized referral centers. Key responsibilities include:</w:t>
      </w:r>
    </w:p>
    <w:p>
      <w:pPr>
        <w:numPr>
          <w:ilvl w:val="0"/>
          <w:numId w:val="1001"/>
        </w:numPr>
        <w:pStyle w:val="Compact"/>
      </w:pPr>
      <w:r>
        <w:rPr>
          <w:bCs/>
          <w:b/>
        </w:rPr>
        <w:t xml:space="preserve">Patient Assessment:</w:t>
      </w:r>
      <w:r>
        <w:t xml:space="preserve"> </w:t>
      </w:r>
      <w:r>
        <w:t xml:space="preserve">Conducting initial and ongoing assessments using standardized tools recognized in French healthcare institutions.</w:t>
      </w:r>
    </w:p>
    <w:p>
      <w:pPr>
        <w:numPr>
          <w:ilvl w:val="0"/>
          <w:numId w:val="1001"/>
        </w:numPr>
        <w:pStyle w:val="Compact"/>
      </w:pPr>
      <w:r>
        <w:rPr>
          <w:bCs/>
          <w:b/>
        </w:rPr>
        <w:t xml:space="preserve">Treatment Administration:</w:t>
      </w:r>
      <w:r>
        <w:t xml:space="preserve"> </w:t>
      </w:r>
      <w:r>
        <w:t xml:space="preserve">Safely administering medications, including controlled substances, adhering to the strict "five rights" protocol while complying with local hospital policies.</w:t>
      </w:r>
    </w:p>
    <w:p>
      <w:pPr>
        <w:numPr>
          <w:ilvl w:val="0"/>
          <w:numId w:val="1001"/>
        </w:numPr>
        <w:pStyle w:val="Compact"/>
      </w:pPr>
      <w:r>
        <w:rPr>
          <w:bCs/>
          <w:b/>
        </w:rPr>
        <w:t xml:space="preserve">Patient Education:</w:t>
      </w:r>
      <w:r>
        <w:t xml:space="preserve"> </w:t>
      </w:r>
      <w:r>
        <w:t xml:space="preserve">Educating patients on post-discharge care. In the context of</w:t>
      </w:r>
      <w:r>
        <w:t xml:space="preserve"> </w:t>
      </w:r>
      <w:r>
        <w:t xml:space="preserve">France Lyon</w:t>
      </w:r>
      <w:r>
        <w:t xml:space="preserve">, this often involves coordinating with local community health services and social workers to ensure a holistic approach to recovery.</w:t>
      </w:r>
    </w:p>
    <w:p>
      <w:pPr>
        <w:numPr>
          <w:ilvl w:val="0"/>
          <w:numId w:val="1001"/>
        </w:numPr>
        <w:pStyle w:val="Compact"/>
      </w:pPr>
      <w:r>
        <w:rPr>
          <w:bCs/>
          <w:b/>
        </w:rPr>
        <w:t xml:space="preserve">Documentation:</w:t>
      </w:r>
      <w:r>
        <w:t xml:space="preserve"> </w:t>
      </w:r>
      <w:r>
        <w:t xml:space="preserve">Accurate record-keeping is paramount. Every action taken by a</w:t>
      </w:r>
      <w:r>
        <w:t xml:space="preserve"> </w:t>
      </w:r>
      <w:r>
        <w:t xml:space="preserve">Nurse</w:t>
      </w:r>
      <w:r>
        <w:t xml:space="preserve"> </w:t>
      </w:r>
      <w:r>
        <w:t xml:space="preserve">must be documented in the patient's electronic health record (Dossier Patient Informatisé), which is subject to strict data privacy laws (GDPR and French national regulations).</w:t>
      </w:r>
    </w:p>
    <w:bookmarkEnd w:id="23"/>
    <w:bookmarkStart w:id="24" w:name="cultural-competence-and-communication"/>
    <w:p>
      <w:pPr>
        <w:pStyle w:val="Heading2"/>
      </w:pPr>
      <w:r>
        <w:t xml:space="preserve">Cultural Competence and Communication</w:t>
      </w:r>
    </w:p>
    <w:p>
      <w:pPr>
        <w:pStyle w:val="FirstParagraph"/>
      </w:pPr>
      <w:r>
        <w:t xml:space="preserve">A significant portion of this</w:t>
      </w:r>
      <w:r>
        <w:t xml:space="preserve"> </w:t>
      </w:r>
      <w:r>
        <w:t xml:space="preserve">Lab Report</w:t>
      </w:r>
      <w:r>
        <w:t xml:space="preserve"> </w:t>
      </w:r>
      <w:r>
        <w:t xml:space="preserve">addresses the soft skills required in</w:t>
      </w:r>
      <w:r>
        <w:t xml:space="preserve"> </w:t>
      </w:r>
      <w:r>
        <w:t xml:space="preserve">France Lyon</w:t>
      </w:r>
      <w:r>
        <w:t xml:space="preserve">. The healthcare environment is highly collaborative. A nurse must understand the hierarchical yet collegial structure typical of French hospitals. Respect for seniority and professional titles is important.</w:t>
      </w:r>
    </w:p>
    <w:p>
      <w:pPr>
        <w:pStyle w:val="BodyText"/>
      </w:pPr>
      <w:r>
        <w:t xml:space="preserve">Furthermore, Lyon has a diverse population. Nurses must demonstrate cultural competence when treating patients from various backgrounds, including immigrant communities and international residents. This requires empathy, patience, and the ability to navigate language barriers using professional interpreters when necessary.</w:t>
      </w:r>
    </w:p>
    <w:bookmarkEnd w:id="24"/>
    <w:bookmarkStart w:id="25" w:name="ethical-standards-and-patient-rights"/>
    <w:p>
      <w:pPr>
        <w:pStyle w:val="Heading2"/>
      </w:pPr>
      <w:r>
        <w:t xml:space="preserve">Ethical Standards and Patient Rights</w:t>
      </w:r>
    </w:p>
    <w:p>
      <w:pPr>
        <w:pStyle w:val="FirstParagraph"/>
      </w:pPr>
      <w:r>
        <w:t xml:space="preserve">Ethics play a central role in nursing practice. In</w:t>
      </w:r>
      <w:r>
        <w:t xml:space="preserve"> </w:t>
      </w:r>
      <w:r>
        <w:t xml:space="preserve">France Lyon</w:t>
      </w:r>
      <w:r>
        <w:t xml:space="preserve">, nurses are bound by the Code of Ethics for Nurses in France. This code emphasizes dignity, safety, and respect for patient autonomy. The principle of "consent" is strictly enforced; no treatment may proceed without explicit patient agreement.</w:t>
      </w:r>
    </w:p>
    <w:p>
      <w:pPr>
        <w:pStyle w:val="BodyText"/>
      </w:pPr>
      <w:r>
        <w:t xml:space="preserve">Additionally, patients have the right to access their medical files directly. A</w:t>
      </w:r>
      <w:r>
        <w:t xml:space="preserve"> </w:t>
      </w:r>
      <w:r>
        <w:t xml:space="preserve">Nurse</w:t>
      </w:r>
      <w:r>
        <w:t xml:space="preserve"> </w:t>
      </w:r>
      <w:r>
        <w:t xml:space="preserve">must be prepared to facilitate this access while maintaining professional boundaries regarding medical interpretation. This transparency is a cornerstone of the healthcare system in</w:t>
      </w:r>
      <w:r>
        <w:t xml:space="preserve"> </w:t>
      </w:r>
      <w:r>
        <w:t xml:space="preserve">France Lyon</w:t>
      </w:r>
      <w:r>
        <w:t xml:space="preserve">.</w:t>
      </w:r>
    </w:p>
    <w:bookmarkEnd w:id="25"/>
    <w:bookmarkStart w:id="26" w:name="safety-protocols-and-infection-control"/>
    <w:p>
      <w:pPr>
        <w:pStyle w:val="Heading2"/>
      </w:pPr>
      <w:r>
        <w:t xml:space="preserve">Safety Protocols and Infection Control</w:t>
      </w:r>
    </w:p>
    <w:p>
      <w:pPr>
        <w:pStyle w:val="FirstParagraph"/>
      </w:pPr>
      <w:r>
        <w:t xml:space="preserve">Infection control is a critical component of any nursing</w:t>
      </w:r>
      <w:r>
        <w:t xml:space="preserve"> </w:t>
      </w:r>
      <w:r>
        <w:t xml:space="preserve">Lab Report</w:t>
      </w:r>
      <w:r>
        <w:t xml:space="preserve">. Hospitals in Lyon adhere to strict hygiene protocols established by the Haute Autorité de Santé (HAS). Nurses are responsible for ensuring that sterilization procedures are followed meticulously, especially in surgical units and intensive care.</w:t>
      </w:r>
    </w:p>
    <w:p>
      <w:pPr>
        <w:pStyle w:val="BodyText"/>
      </w:pPr>
      <w:r>
        <w:t xml:space="preserve">Data from recent studies conducted in Lyon hospitals indicate that hand hygiene compliance and proper waste disposal significantly impact patient outcomes. Therefore, continuous training and adherence to these protocols are mandatory for all nursing staff.</w:t>
      </w:r>
    </w:p>
    <w:bookmarkEnd w:id="26"/>
    <w:bookmarkStart w:id="27" w:name="conclusion"/>
    <w:p>
      <w:pPr>
        <w:pStyle w:val="Heading2"/>
      </w:pPr>
      <w:r>
        <w:t xml:space="preserve">Conclusion</w:t>
      </w:r>
    </w:p>
    <w:p>
      <w:pPr>
        <w:pStyle w:val="FirstParagraph"/>
      </w:pPr>
      <w:r>
        <w:t xml:space="preserve">In summary, this</w:t>
      </w:r>
      <w:r>
        <w:t xml:space="preserve"> </w:t>
      </w:r>
      <w:r>
        <w:t xml:space="preserve">Lab Report</w:t>
      </w:r>
      <w:r>
        <w:t xml:space="preserve"> </w:t>
      </w:r>
      <w:r>
        <w:t xml:space="preserve">highlights that being a</w:t>
      </w:r>
      <w:r>
        <w:t xml:space="preserve"> </w:t>
      </w:r>
      <w:r>
        <w:t xml:space="preserve">Nurse</w:t>
      </w:r>
      <w:r>
        <w:t xml:space="preserve"> </w:t>
      </w:r>
      <w:r>
        <w:t xml:space="preserve">in</w:t>
      </w:r>
      <w:r>
        <w:t xml:space="preserve"> </w:t>
      </w:r>
      <w:r>
        <w:t xml:space="preserve">France Lyon</w:t>
      </w:r>
      <w:r>
        <w:t xml:space="preserve"> </w:t>
      </w:r>
      <w:r>
        <w:t xml:space="preserve">requires a blend of technical skill, linguistic proficiency, and cultural sensitivity. The region offers challenging and rewarding opportunities within its advanced healthcare infrastructure. Professionals must remain vigilant about legal requirements, ethical standards, and clinical best practices to provide the highest quality of care.</w:t>
      </w:r>
    </w:p>
    <w:p>
      <w:pPr>
        <w:pStyle w:val="BodyText"/>
      </w:pPr>
      <w:r>
        <w:t xml:space="preserve">We recommend that all prospective nurses undergo thorough orientation programs specific to their assigned hospital in Lyon. This ensures they are fully integrated into the local healthcare ecosystem and can contribute effectively to patient well-being.</w:t>
      </w:r>
    </w:p>
    <w:bookmarkEnd w:id="27"/>
    <w:bookmarkStart w:id="28" w:name="references"/>
    <w:p>
      <w:pPr>
        <w:pStyle w:val="Heading2"/>
      </w:pPr>
      <w:r>
        <w:t xml:space="preserve">References</w:t>
      </w:r>
    </w:p>
    <w:p>
      <w:pPr>
        <w:pStyle w:val="FirstParagraph"/>
      </w:pPr>
      <w:r>
        <w:t xml:space="preserve">- Haute Autorité de Santé (HAS) Guidelines on Nursing Practices.</w:t>
      </w:r>
    </w:p>
    <w:p>
      <w:pPr>
        <w:pStyle w:val="BodyText"/>
      </w:pPr>
      <w:r>
        <w:t xml:space="preserve">- French Ministry of Health Regulations for Medical Professionals.</w:t>
      </w:r>
    </w:p>
    <w:p>
      <w:pPr>
        <w:pStyle w:val="BodyText"/>
      </w:pPr>
      <w:r>
        <w:t xml:space="preserve">- Hospices Civils de Lyon Internal Protocols and Standards of Care.</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Nurse Lab Report: France Lyon</dc:title>
  <dc:creator/>
  <dc:language>en</dc:language>
  <cp:keywords/>
  <dcterms:created xsi:type="dcterms:W3CDTF">2026-07-29T15:28:30Z</dcterms:created>
  <dcterms:modified xsi:type="dcterms:W3CDTF">2026-07-29T15:28:30Z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