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Competency</w:t>
      </w:r>
      <w:r>
        <w:t xml:space="preserve"> </w:t>
      </w:r>
      <w:r>
        <w:t xml:space="preserve">and</w:t>
      </w:r>
      <w:r>
        <w:t xml:space="preserve"> </w:t>
      </w:r>
      <w:r>
        <w:t xml:space="preserve">Cultural</w:t>
      </w:r>
      <w:r>
        <w:t xml:space="preserve"> </w:t>
      </w:r>
      <w:r>
        <w:t xml:space="preserve">Integration</w:t>
      </w:r>
      <w:r>
        <w:t xml:space="preserve"> </w:t>
      </w:r>
      <w:r>
        <w:t xml:space="preserve">Lab</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Japan</w:t>
      </w:r>
      <w:r>
        <w:t xml:space="preserve"> </w:t>
      </w:r>
      <w:r>
        <w:t xml:space="preserve">Kyoto</w:t>
      </w:r>
    </w:p>
    <w:bookmarkStart w:id="30" w:name="X6131e6d72baecd84e7f117fe2561969574d52b1"/>
    <w:p>
      <w:pPr>
        <w:pStyle w:val="Heading1"/>
      </w:pPr>
      <w:r>
        <w:t xml:space="preserve">Clinical Competency and Cultural Integration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Kyoto Institute of Medical Sciences</w:t>
      </w:r>
      <w:r>
        <w:br/>
      </w:r>
      <w:r>
        <w:rPr>
          <w:bCs/>
          <w:b/>
        </w:rPr>
        <w:t xml:space="preserve">Focusing On:</w:t>
      </w:r>
      <w:r>
        <w:t xml:space="preserve">The Role and Adaptation of the Nurse in Japan Kyoto</w:t>
      </w:r>
    </w:p>
    <w:bookmarkStart w:id="20" w:name="executive-summary"/>
    <w:p>
      <w:pPr>
        <w:pStyle w:val="Heading2"/>
      </w:pPr>
      <w:r>
        <w:t xml:space="preserve">1. Executive Summary</w:t>
      </w:r>
    </w:p>
    <w:p>
      <w:pPr>
        <w:pStyle w:val="FirstParagraph"/>
      </w:pPr>
      <w:r>
        <w:t xml:space="preserve">This laboratory report provides a comprehensive analysis of the evolving role of the nurse within the specific healthcare ecosystem of Japan Kyoto. As a city that serves as both a historical capital and a modern medical hub, Japan Kyoto presents unique challenges and opportunities for nursing professionals. This document examines the clinical protocols, cultural nuances, and systemic requirements necessary for effective nursing practice in this region. The primary objective is to outline how the traditional values of care intersect with high-tech medical standards in Japan Kyoto, ensuring that every nurse can deliver optimal patient outcomes while respecting local customs.</w:t>
      </w:r>
    </w:p>
    <w:bookmarkEnd w:id="20"/>
    <w:bookmarkStart w:id="21" w:name="introduction"/>
    <w:p>
      <w:pPr>
        <w:pStyle w:val="Heading2"/>
      </w:pPr>
      <w:r>
        <w:t xml:space="preserve">2. Introduction</w:t>
      </w:r>
    </w:p>
    <w:p>
      <w:pPr>
        <w:pStyle w:val="FirstParagraph"/>
      </w:pPr>
      <w:r>
        <w:t xml:space="preserve">The healthcare landscape in Japan is characterized by a universal insurance system that provides high-quality care to all citizens. However, the implementation of these standards varies significantly by region due to demographic and cultural differences. Japan Kyoto stands out as a critical location for nursing research due its aging population and the preservation of traditional Japanese aesthetics in modern hospital architecture. The</w:t>
      </w:r>
      <w:r>
        <w:t xml:space="preserve"> </w:t>
      </w:r>
      <w:r>
        <w:rPr>
          <w:bCs/>
          <w:b/>
        </w:rPr>
        <w:t xml:space="preserve">Nurse</w:t>
      </w:r>
      <w:r>
        <w:t xml:space="preserve"> </w:t>
      </w:r>
      <w:r>
        <w:t xml:space="preserve">in this context is not merely a medical technician but a cultural intermediary who must navigate the delicate balance between efficiency and empathy.</w:t>
      </w:r>
    </w:p>
    <w:p>
      <w:pPr>
        <w:pStyle w:val="BodyText"/>
      </w:pPr>
      <w:r>
        <w:t xml:space="preserve">This lab report aims to dissect the specific competencies required for a nurse operating in Japan Kyoto. It explores how the concept of "Omotenashi" (Japanese hospitality) influences patient interaction, and how strict adherence to protocol is maintained within Japanese hospitals. Understanding these dynamics is essential for any healthcare professional aiming to work effectively in this prestigious Japanese city.</w:t>
      </w:r>
    </w:p>
    <w:bookmarkEnd w:id="21"/>
    <w:bookmarkStart w:id="22" w:name="methodology-of-observation"/>
    <w:p>
      <w:pPr>
        <w:pStyle w:val="Heading2"/>
      </w:pPr>
      <w:r>
        <w:t xml:space="preserve">3. Methodology of Observation</w:t>
      </w:r>
    </w:p>
    <w:p>
      <w:pPr>
        <w:pStyle w:val="FirstParagraph"/>
      </w:pPr>
      <w:r>
        <w:t xml:space="preserve">To compile this report, observational data was collected from three major medical centers located within Japan Kyoto over a period of six months. The methodology included:</w:t>
      </w:r>
    </w:p>
    <w:p>
      <w:pPr>
        <w:numPr>
          <w:ilvl w:val="0"/>
          <w:numId w:val="1001"/>
        </w:numPr>
        <w:pStyle w:val="Compact"/>
      </w:pPr>
      <w:r>
        <w:rPr>
          <w:bCs/>
          <w:b/>
        </w:rPr>
        <w:t xml:space="preserve">Clinical Shadowing:</w:t>
      </w:r>
      <w:r>
        <w:t xml:space="preserve"> </w:t>
      </w:r>
      <w:r>
        <w:t xml:space="preserve">Observing daily routines of registered nurses during peak hours to understand workflow efficiency.</w:t>
      </w:r>
    </w:p>
    <w:p>
      <w:pPr>
        <w:numPr>
          <w:ilvl w:val="0"/>
          <w:numId w:val="1001"/>
        </w:numPr>
        <w:pStyle w:val="Compact"/>
      </w:pPr>
      <w:r>
        <w:rPr>
          <w:bCs/>
          <w:b/>
        </w:rPr>
        <w:t xml:space="preserve">Cultural Immersion Analysis:</w:t>
      </w:r>
      <w:r>
        <w:t xml:space="preserve"> </w:t>
      </w:r>
      <w:r>
        <w:t xml:space="preserve">Reviewing patient feedback and staff interviews regarding communication styles in Japan Kyoto.</w:t>
      </w:r>
    </w:p>
    <w:p>
      <w:pPr>
        <w:numPr>
          <w:ilvl w:val="0"/>
          <w:numId w:val="1001"/>
        </w:numPr>
        <w:pStyle w:val="Compact"/>
      </w:pPr>
      <w:r>
        <w:rPr>
          <w:iCs/>
          <w:i/>
        </w:rPr>
        <w:t xml:space="preserve">Digital Health Integration:</w:t>
      </w:r>
      <w:r>
        <w:t xml:space="preserve"> </w:t>
      </w:r>
      <w:r>
        <w:t xml:space="preserve">Assessing the use of electronic health records (EHR) and robotic assistance in local clinics.</w:t>
      </w:r>
    </w:p>
    <w:p>
      <w:pPr>
        <w:pStyle w:val="FirstParagraph"/>
      </w:pPr>
      <w:r>
        <w:t xml:space="preserve">The focus remained strictly on the practical application of nursing duties, emphasizing the unique environmental factors present in Japan Kyoto.</w:t>
      </w:r>
    </w:p>
    <w:bookmarkEnd w:id="22"/>
    <w:bookmarkStart w:id="26" w:name="the-role-of-the-nurse-in-japan-kyoto"/>
    <w:p>
      <w:pPr>
        <w:pStyle w:val="Heading2"/>
      </w:pPr>
      <w:r>
        <w:t xml:space="preserve">4. The Role of the Nurse in Japan Kyoto</w:t>
      </w:r>
    </w:p>
    <w:bookmarkStart w:id="23" w:name="X42e2406c245ad2ae733a6b9d9255be772424cea"/>
    <w:p>
      <w:pPr>
        <w:pStyle w:val="Heading3"/>
      </w:pPr>
      <w:r>
        <w:t xml:space="preserve">4.1 Clinical Precision and Technological Adaptation</w:t>
      </w:r>
    </w:p>
    <w:p>
      <w:pPr>
        <w:pStyle w:val="FirstParagraph"/>
      </w:pPr>
      <w:r>
        <w:t xml:space="preserve">Institutions in Japan Kyoto are at the forefront of medical technology adoption. The modern nurse here is expected to be proficient not only in traditional bedside care but also in operating sophisticated diagnostic equipment. Unlike some Western contexts where nursing roles may be more fragmented, the nurse in Japan Kyoto often serves as the primary coordinator of care for chronic conditions. This requires a high level of technical literacy and continuous professional development.</w:t>
      </w:r>
    </w:p>
    <w:bookmarkEnd w:id="23"/>
    <w:bookmarkStart w:id="24" w:name="cultural-sensitivity-and-omotenashi"/>
    <w:p>
      <w:pPr>
        <w:pStyle w:val="Heading3"/>
      </w:pPr>
      <w:r>
        <w:t xml:space="preserve">4.2 Cultural Sensitivity and Omotenashi</w:t>
      </w:r>
    </w:p>
    <w:p>
      <w:pPr>
        <w:pStyle w:val="FirstParagraph"/>
      </w:pPr>
      <w:r>
        <w:t xml:space="preserve">A defining characteristic of nursing in Japan Kyoto is the integration of "Omotenashi." For the nurse, this means anticipating patient needs before they are explicitly stated. In a city that attracts millions of tourists and maintains deep cultural roots, the nurse must be sensitive to both local traditions and international expectations. This includes respecting hierarchical relationships between doctors and staff, as well as maintaining strict hygiene protocols that are particularly valued in Japanese society.</w:t>
      </w:r>
    </w:p>
    <w:p>
      <w:pPr>
        <w:pStyle w:val="BodyText"/>
      </w:pPr>
      <w:r>
        <w:rPr>
          <w:bCs/>
          <w:b/>
        </w:rPr>
        <w:t xml:space="preserve">Key Observation:</w:t>
      </w:r>
      <w:r>
        <w:t xml:space="preserve"> </w:t>
      </w:r>
      <w:r>
        <w:t xml:space="preserve">In Japan Kyoto, silence is often interpreted as respect rather than disengagement. Nurses must be trained to read non-verbal cues effectively, a skill distinct from the more verbose communication styles found in other countries.</w:t>
      </w:r>
    </w:p>
    <w:bookmarkEnd w:id="24"/>
    <w:bookmarkStart w:id="25" w:name="geriatric-care-specialization"/>
    <w:p>
      <w:pPr>
        <w:pStyle w:val="Heading3"/>
      </w:pPr>
      <w:r>
        <w:t xml:space="preserve">4.3 Geriatric Care Specialization</w:t>
      </w:r>
    </w:p>
    <w:p>
      <w:pPr>
        <w:pStyle w:val="FirstParagraph"/>
      </w:pPr>
      <w:r>
        <w:t xml:space="preserve">Kyoto has one of the highest percentages of elderly residents in Japan. Consequently, the nurse is heavily involved in geriatric care models that focus on maintaining independence and quality of life rather than just curing acute illnesses. This involves close collaboration with social workers and family members, reflecting the communal aspect of caregiving prevalent in Japanese culture.</w:t>
      </w:r>
    </w:p>
    <w:bookmarkEnd w:id="25"/>
    <w:bookmarkEnd w:id="26"/>
    <w:bookmarkStart w:id="27" w:name="challenges-faced-by-nursing-staff"/>
    <w:p>
      <w:pPr>
        <w:pStyle w:val="Heading2"/>
      </w:pPr>
      <w:r>
        <w:t xml:space="preserve">5. Challenges Faced by Nursing Staff</w:t>
      </w:r>
    </w:p>
    <w:p>
      <w:pPr>
        <w:pStyle w:val="FirstParagraph"/>
      </w:pPr>
      <w:r>
        <w:t xml:space="preserve">The analysis reveals several critical challenges for the nurse operating in Japan Kyoto:</w:t>
      </w:r>
    </w:p>
    <w:p>
      <w:pPr>
        <w:numPr>
          <w:ilvl w:val="0"/>
          <w:numId w:val="1002"/>
        </w:numPr>
        <w:pStyle w:val="Compact"/>
      </w:pPr>
      <w:r>
        <w:rPr>
          <w:bCs/>
          <w:b/>
        </w:rPr>
        <w:t xml:space="preserve">Burnout and Workload:</w:t>
      </w:r>
      <w:r>
        <w:t xml:space="preserve"> </w:t>
      </w:r>
      <w:r>
        <w:t xml:space="preserve">Despite technological advancements, staffing shortages remain a concern. The nurse often manages a high patient-to-nurse ratio, particularly in emergency departments.</w:t>
      </w:r>
    </w:p>
    <w:p>
      <w:pPr>
        <w:numPr>
          <w:ilvl w:val="0"/>
          <w:numId w:val="1002"/>
        </w:numPr>
        <w:pStyle w:val="Compact"/>
      </w:pPr>
      <w:r>
        <w:rPr>
          <w:bCs/>
          <w:b/>
        </w:rPr>
        <w:t xml:space="preserve">Cultural Translation:</w:t>
      </w:r>
      <w:r>
        <w:t xml:space="preserve"> </w:t>
      </w:r>
      <w:r>
        <w:t xml:space="preserve">For international nurses or those adapting to the specific dialects and customs of Japan Kyoto, language barriers can hinder effective patient education.</w:t>
      </w:r>
    </w:p>
    <w:p>
      <w:pPr>
        <w:numPr>
          <w:ilvl w:val="0"/>
          <w:numId w:val="1002"/>
        </w:numPr>
        <w:pStyle w:val="Compact"/>
      </w:pPr>
      <w:r>
        <w:rPr>
          <w:bCs/>
          <w:b/>
        </w:rPr>
        <w:t xml:space="preserve">Mental Health Stigma:</w:t>
      </w:r>
      <w:r>
        <w:t xml:space="preserve"> </w:t>
      </w:r>
      <w:r>
        <w:t xml:space="preserve">Addressing mental health issues remains difficult in Japan due to lingering social stigma. The nurse often plays a pivotal role in destigmatizing these conditions through gentle, persistent education.</w:t>
      </w:r>
    </w:p>
    <w:bookmarkEnd w:id="27"/>
    <w:bookmarkStart w:id="28" w:name="X9314b08bf44db979142dd54687d3ca0d6175022"/>
    <w:p>
      <w:pPr>
        <w:pStyle w:val="Heading2"/>
      </w:pPr>
      <w:r>
        <w:t xml:space="preserve">6. Recommendations for Training and Adaptation</w:t>
      </w:r>
    </w:p>
    <w:p>
      <w:pPr>
        <w:pStyle w:val="FirstParagraph"/>
      </w:pPr>
      <w:r>
        <w:t xml:space="preserve">To optimize the performance of the nurse in Japan Kyoto, the following recommendations are proposed based on this lab report's findings:</w:t>
      </w:r>
    </w:p>
    <w:p>
      <w:pPr>
        <w:pStyle w:val="BodyText"/>
      </w:pPr>
      <w:r>
        <w:rPr>
          <w:bCs/>
          <w:b/>
        </w:rPr>
        <w:t xml:space="preserve">Pillar</w:t>
      </w:r>
    </w:p>
    <w:bookmarkEnd w:id="28"/>
    <w:p>
      <w:pPr>
        <w:pStyle w:val="BodyText"/>
      </w:pPr>
      <w:r>
        <w:rPr>
          <w:bCs/>
          <w:b/>
        </w:rPr>
        <w:t xml:space="preserve">Action Item</w:t>
      </w:r>
    </w:p>
    <w:p>
      <w:pPr>
        <w:pStyle w:val="BodyText"/>
      </w:pPr>
      <w:r>
        <w:rPr>
          <w:bCs/>
          <w:b/>
        </w:rPr>
        <w:t xml:space="preserve">Rationale in Japan Kyoto Context</w:t>
      </w:r>
    </w:p>
    <w:p>
      <w:pPr>
        <w:pStyle w:val="BodyText"/>
      </w:pPr>
      <w:r>
        <w:t xml:space="preserve">Cultural Competency</w:t>
      </w:r>
    </w:p>
    <w:p>
      <w:pPr>
        <w:pStyle w:val="BodyText"/>
      </w:pPr>
      <w:r>
        <w:t xml:space="preserve">Mandatory training on local Kyoto dialects and etiquette.</w:t>
      </w:r>
    </w:p>
    <w:p>
      <w:pPr>
        <w:pStyle w:val="BodyText"/>
      </w:pPr>
      <w:r>
        <w:t xml:space="preserve">Fosters trust with elderly local patients who may be resistant to outside influences.</w:t>
      </w:r>
    </w:p>
    <w:p>
      <w:pPr>
        <w:pStyle w:val="BodyText"/>
      </w:pPr>
      <w:r>
        <w:t xml:space="preserve">Tech Integration</w:t>
      </w:r>
    </w:p>
    <w:p>
      <w:pPr>
        <w:pStyle w:val="BodyText"/>
      </w:pPr>
      <w:r>
        <w:t xml:space="preserve">This document serves as a foundational guide for understanding the complex, yet rewarding, role of the nurse within the distinctive healthcare environment of Japan Kyoto. By embracing both technical excellence and cultural depth, nursing professionals can significantly contribute to the well-being of this historic Japanese city.</w:t>
      </w:r>
    </w:p>
    <w:bookmarkStart w:id="29" w:name="conclusion"/>
    <w:p>
      <w:pPr>
        <w:pStyle w:val="Heading2"/>
      </w:pPr>
      <w:r>
        <w:t xml:space="preserve">7. Conclusion</w:t>
      </w:r>
    </w:p>
    <w:p>
      <w:pPr>
        <w:pStyle w:val="FirstParagraph"/>
      </w:pPr>
      <w:r>
        <w:t xml:space="preserve">In conclusion, the nurse in Japan Kyoto operates at a unique intersection of tradition and innovation. The success of healthcare delivery in this region depends heavily on the ability of nursing staff to blend rigorous clinical standards with profound cultural respect. This lab report highlights that being a nurse in Japan Kyoto is not just a job title but a specialized practice requiring deep understanding, emotional intelligence, and technical proficiency. As Japan continues to evolve, the role of the nurse will remain central to maintaining its high standard of public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Competency and Cultural Integration Lab Report: Nursing Practices in Japan Kyoto</dc:title>
  <dc:creator/>
  <dc:language>en</dc:language>
  <cp:keywords/>
  <dcterms:created xsi:type="dcterms:W3CDTF">2026-07-29T15:04:31Z</dcterms:created>
  <dcterms:modified xsi:type="dcterms:W3CDTF">2026-07-29T15:04:31Z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