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Lab</w:t>
      </w:r>
      <w:r>
        <w:t xml:space="preserve"> </w:t>
      </w:r>
      <w:r>
        <w:t xml:space="preserve">Report:</w:t>
      </w:r>
      <w:r>
        <w:t xml:space="preserve"> </w:t>
      </w:r>
      <w:r>
        <w:t xml:space="preserve">Switzerland</w:t>
      </w:r>
      <w:r>
        <w:t xml:space="preserve"> </w:t>
      </w:r>
      <w:r>
        <w:t xml:space="preserve">Zurich</w:t>
      </w:r>
      <w:r>
        <w:t xml:space="preserve"> </w:t>
      </w:r>
      <w:r>
        <w:t xml:space="preserve">Context</w:t>
      </w:r>
    </w:p>
    <w:p>
      <w:pPr>
        <w:pStyle w:val="FirstParagraph"/>
      </w:pPr>
      <w:r>
        <w:t xml:space="preserve">```html</w:t>
      </w:r>
    </w:p>
    <w:bookmarkStart w:id="26" w:name="Xec8f570c352ccd3481f63c9e20b0a9ab7fcaeed"/>
    <w:p>
      <w:pPr>
        <w:pStyle w:val="Heading1"/>
      </w:pPr>
      <w:r>
        <w:t xml:space="preserve">Nurse Lab Report – Switzerland Zurich Context</w:t>
      </w:r>
    </w:p>
    <w:p>
      <w:pPr>
        <w:pStyle w:val="FirstParagraph"/>
      </w:pPr>
      <w:r>
        <w:rPr>
          <w:bCs/>
          <w:b/>
        </w:rPr>
        <w:t xml:space="preserve">Purpose:</w:t>
      </w:r>
      <w:r>
        <w:t xml:space="preserve">This report evaluates the operational efficacy, training standards, and patient care outcomes for the role of a Nurse within the healthcare framework of Switzerland Zurich.</w:t>
      </w:r>
    </w:p>
    <w:bookmarkStart w:id="20" w:name="background-information"/>
    <w:p>
      <w:pPr>
        <w:pStyle w:val="Heading2"/>
      </w:pPr>
      <w:r>
        <w:t xml:space="preserve">Background Information</w:t>
      </w:r>
    </w:p>
    <w:p>
      <w:pPr>
        <w:pStyle w:val="FirstParagraph"/>
      </w:pPr>
      <w:r>
        <w:t xml:space="preserve">The healthcare system in Switzerland Zurich is renowned globally for its high standards of medical treatment, efficiency, and patient-centered care. Within this sophisticated environment, the role of the Nurse is pivotal. Nurses in Switzerland Zurich are expected to possess not only clinical expertise but also strong interpersonal skills, language proficiency (typically German for local interactions), and a deep understanding of Swiss healthcare regulations.</w:t>
      </w:r>
    </w:p>
    <w:p>
      <w:pPr>
        <w:pStyle w:val="BodyText"/>
      </w:pPr>
      <w:r>
        <w:t xml:space="preserve">This lab report aims to analyze various aspects of nursing practice specific to this region, including workload management, interdisciplinary collaboration, and the integration of advanced medical technologies.</w:t>
      </w:r>
    </w:p>
    <w:bookmarkEnd w:id="20"/>
    <w:bookmarkStart w:id="21" w:name="methodology"/>
    <w:p>
      <w:pPr>
        <w:pStyle w:val="Heading2"/>
      </w:pPr>
      <w:r>
        <w:t xml:space="preserve">Methodology</w:t>
      </w:r>
    </w:p>
    <w:p>
      <w:pPr>
        <w:pStyle w:val="FirstParagraph"/>
      </w:pPr>
      <w:r>
        <w:t xml:space="preserve">Data Collection Method:</w:t>
      </w:r>
      <w:r>
        <w:br/>
      </w:r>
      <w:r>
        <w:t xml:space="preserve">Input collected data from hospital records in Switzerland Zurich.</w:t>
      </w:r>
      <w:r>
        <w:br/>
      </w:r>
      <w:r>
        <w:br/>
      </w:r>
      <w:r>
        <w:t xml:space="preserve">label:Observation Period</w:t>
      </w:r>
      <w:r>
        <w:br/>
      </w:r>
      <w:r>
        <w:t xml:space="preserve">Input:</w:t>
      </w:r>
      <w:r>
        <w:br/>
      </w:r>
      <w:r>
        <w:br/>
      </w:r>
      <w:r>
        <w:t xml:space="preserve">label:Sample Size</w:t>
      </w:r>
      <w:r>
        <w:br/>
      </w:r>
      <w:r>
        <w:t xml:space="preserve">Input:</w:t>
      </w:r>
      <w:r>
        <w:br/>
      </w:r>
      <w:r>
        <w:br/>
      </w:r>
    </w:p>
    <w:bookmarkEnd w:id="21"/>
    <w:bookmarkStart w:id="22" w:name="key-findings"/>
    <w:p>
      <w:pPr>
        <w:pStyle w:val="Heading2"/>
      </w:pPr>
      <w:r>
        <w:t xml:space="preserve">Key Findings</w:t>
      </w:r>
    </w:p>
    <w:p>
      <w:pPr>
        <w:pStyle w:val="FirstParagraph"/>
      </w:pPr>
      <w:r>
        <w:rPr>
          <w:bCs/>
          <w:b/>
        </w:rPr>
        <w:t xml:space="preserve">Clinical Competency:</w:t>
      </w:r>
      <w:r>
        <w:t xml:space="preserve">The majority of nurses in Switzerland Zurich demonstrate high levels of clinical proficiency. This is attributed to the rigorous training programs and continuous education requirements mandated by Swiss healthcare authorities.</w:t>
      </w:r>
    </w:p>
    <w:p>
      <w:pPr>
        <w:pStyle w:val="BodyText"/>
      </w:pPr>
      <w:r>
        <w:rPr>
          <w:bCs/>
          <w:b/>
        </w:rPr>
        <w:t xml:space="preserve">Patient Satisfaction:</w:t>
      </w:r>
      <w:r>
        <w:t xml:space="preserve">Patient feedback indicates a strong correlation between nurse responsiveness and overall satisfaction scores. In Switzerland Zurich, where patients have high expectations, the ability of nurses to provide empathetic and timely care is crucial.</w:t>
      </w:r>
    </w:p>
    <w:bookmarkEnd w:id="22"/>
    <w:bookmarkStart w:id="23" w:name="discussion"/>
    <w:p>
      <w:pPr>
        <w:pStyle w:val="Heading2"/>
      </w:pPr>
      <w:r>
        <w:t xml:space="preserve">Discussion</w:t>
      </w:r>
    </w:p>
    <w:p>
      <w:pPr>
        <w:pStyle w:val="FirstParagraph"/>
      </w:pPr>
      <w:r>
        <w:t xml:space="preserve">The findings from this lab report highlight several critical areas for improvement. Firstly, while clinical skills are robust, there is a noted need for enhanced training in handling the diverse cultural backgrounds of patients in Switzerland Zurich. Secondly, the integration of digital health records has streamlined administrative tasks but requires ongoing technical support for nursing staff.</w:t>
      </w:r>
    </w:p>
    <w:p>
      <w:pPr>
        <w:pStyle w:val="BodyText"/>
      </w:pPr>
      <w:r>
        <w:t xml:space="preserve">Recommendations:</w:t>
      </w:r>
      <w:r>
        <w:br/>
      </w:r>
      <w:r>
        <w:t xml:space="preserve">Input:Implement cross-cultural communication workshops.</w:t>
      </w:r>
      <w:r>
        <w:br/>
      </w:r>
      <w:r>
        <w:br/>
      </w:r>
      <w:r>
        <w:br/>
      </w:r>
      <w:r>
        <w:t xml:space="preserve">label:Suggested Actions</w:t>
      </w:r>
      <w:r>
        <w:br/>
      </w:r>
      <w:r>
        <w:t xml:space="preserve">Input:</w:t>
      </w:r>
    </w:p>
    <w:p>
      <w:pPr>
        <w:pStyle w:val="BodyText"/>
      </w:pPr>
      <w:r>
        <w:br/>
      </w:r>
      <w:r>
        <w:br/>
      </w:r>
    </w:p>
    <w:bookmarkEnd w:id="23"/>
    <w:bookmarkStart w:id="24" w:name="conclusion"/>
    <w:p>
      <w:pPr>
        <w:pStyle w:val="Heading2"/>
      </w:pPr>
      <w:r>
        <w:t xml:space="preserve">Conclusion</w:t>
      </w:r>
    </w:p>
    <w:p>
      <w:pPr>
        <w:pStyle w:val="FirstParagraph"/>
      </w:pPr>
      <w:r>
        <w:t xml:space="preserve">In conclusion, the role of the Nurse in Switzerland Zurich is complex and demanding, requiring a blend of technical expertise and soft skills. By addressing identified gaps through targeted training programs, healthcare institutions can further enhance the quality of care provided. This lab report serves as a foundational document for future studies on nursing practices in high-standard healthcare environments.</w:t>
      </w:r>
    </w:p>
    <w:bookmarkEnd w:id="24"/>
    <w:bookmarkStart w:id="25" w:name="appendices"/>
    <w:p>
      <w:pPr>
        <w:pStyle w:val="Heading2"/>
      </w:pPr>
      <w:r>
        <w:t xml:space="preserve">Appendices</w:t>
      </w:r>
    </w:p>
    <w:p>
      <w:pPr>
        <w:pStyle w:val="FirstParagraph"/>
      </w:pPr>
      <w:r>
        <w:rPr>
          <w:bCs/>
          <w:b/>
        </w:rPr>
        <w:t xml:space="preserve">A: Glossary of Terms</w:t>
      </w:r>
      <w:r>
        <w:br/>
      </w:r>
      <w:r>
        <w:t xml:space="preserve">Input:Define terms used in the report.</w:t>
      </w:r>
    </w:p>
    <w:p>
      <w:pPr>
        <w:pStyle w:val="BodyText"/>
      </w:pPr>
      <w:r>
        <w:t xml:space="preserve">B: References</w:t>
      </w:r>
      <w:r>
        <w:br/>
      </w:r>
      <w:r>
        <w:t xml:space="preserve">Input:</w:t>
      </w:r>
    </w:p>
    <w:p>
      <w:pPr>
        <w:pStyle w:val="BodyText"/>
      </w:pPr>
      <w:r>
        <w:br/>
      </w:r>
      <w:r>
        <w:br/>
      </w:r>
      <w:r>
        <w:t xml:space="preserve">C: Additional Notes</w:t>
      </w:r>
      <w:r>
        <w:br/>
      </w:r>
      <w:r>
        <w:t xml:space="preserve">Input:</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Lab Report: Switzerland Zurich Context</dc:title>
  <dc:creator/>
  <dc:language>en</dc:language>
  <cp:keywords/>
  <dcterms:created xsi:type="dcterms:W3CDTF">2026-07-29T13:01:22Z</dcterms:created>
  <dcterms:modified xsi:type="dcterms:W3CDTF">2026-07-29T13:01:22Z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