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Occupational</w:t>
      </w:r>
      <w:r>
        <w:t xml:space="preserve"> </w:t>
      </w:r>
      <w:r>
        <w:t xml:space="preserve">Therapy</w:t>
      </w:r>
      <w:r>
        <w:t xml:space="preserve"> </w:t>
      </w:r>
      <w:r>
        <w:t xml:space="preserve">Integration</w:t>
      </w:r>
      <w:r>
        <w:t xml:space="preserve"> </w:t>
      </w:r>
      <w:r>
        <w:t xml:space="preserve">in</w:t>
      </w:r>
      <w:r>
        <w:t xml:space="preserve"> </w:t>
      </w:r>
      <w:r>
        <w:t xml:space="preserve">China</w:t>
      </w:r>
      <w:r>
        <w:t xml:space="preserve"> </w:t>
      </w:r>
      <w:r>
        <w:t xml:space="preserve">Shanghai</w:t>
      </w:r>
    </w:p>
    <w:bookmarkStart w:id="34" w:name="Xbfa29ffb35982321f4efbc4af201be215388f54"/>
    <w:p>
      <w:pPr>
        <w:pStyle w:val="Heading1"/>
      </w:pPr>
      <w:r>
        <w:t xml:space="preserve">Laboratory Report: The Development and Implementation of Occupational Therapist Services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Administration, Shanghai Municipal Government</w:t>
      </w:r>
      <w:r>
        <w:br/>
      </w:r>
      <w:r>
        <w:rPr>
          <w:bCs/>
          <w:b/>
        </w:rPr>
        <w:t xml:space="preserve">From:</w:t>
      </w:r>
      <w:r>
        <w:t xml:space="preserve"> </w:t>
      </w:r>
      <w:r>
        <w:t xml:space="preserve">Research Institute for Rehabilitation Sciences</w:t>
      </w:r>
      <w:r>
        <w:br/>
      </w:r>
      <w:r>
        <w:br/>
      </w:r>
    </w:p>
    <w:bookmarkStart w:id="20" w:name="executive-summary"/>
    <w:p>
      <w:pPr>
        <w:pStyle w:val="Heading2"/>
      </w:pPr>
      <w:r>
        <w:t xml:space="preserve">1. Executive Summary</w:t>
      </w:r>
    </w:p>
    <w:p>
      <w:pPr>
        <w:pStyle w:val="FirstParagraph"/>
      </w:pPr>
      <w:r>
        <w:t xml:space="preserve">This laboratory report provides a comprehensive analysis of the current state, challenges, and future potential of Occupational Therapist (OT) practices within the specific geographic and socioeconomic context of China Shanghai. As Shanghai continues to evolve into a global metropolis, the healthcare system faces increasing pressure from an aging population and rising rates of chronic lifestyle-related diseases. This report aims to evaluate how OT services can be effectively integrated into mainstream medical care in China Shanghai, ensuring that rehabilitation is not merely about physical recovery but encompasses holistic participation in daily life.</w:t>
      </w:r>
    </w:p>
    <w:bookmarkEnd w:id="20"/>
    <w:bookmarkStart w:id="21" w:name="introduction"/>
    <w:p>
      <w:pPr>
        <w:pStyle w:val="Heading2"/>
      </w:pPr>
      <w:r>
        <w:t xml:space="preserve">2. Introduction</w:t>
      </w:r>
    </w:p>
    <w:p>
      <w:pPr>
        <w:pStyle w:val="FirstParagraph"/>
      </w:pPr>
      <w:r>
        <w:t xml:space="preserve">The role of an Occupational Therapist is fundamentally distinct from other healthcare professionals because it focuses on enabling individuals to participate fully in the activities, or "occupations," that matter to them. In China Shanghai, where the pace of life is rapid and urban density is high, traditional medical models often prioritize curative treatments over rehabilitative support. This report explores the necessity of bridging this gap. The objective is to document how Occupational Therapist interventions can address specific health needs prevalent in China Shanghai, such as post-stroke recovery, pediatric developmental delays, and geriatric independence.</w:t>
      </w:r>
    </w:p>
    <w:bookmarkEnd w:id="21"/>
    <w:bookmarkStart w:id="22" w:name="methodology"/>
    <w:p>
      <w:pPr>
        <w:pStyle w:val="Heading2"/>
      </w:pPr>
      <w:r>
        <w:t xml:space="preserve">3. Methodology</w:t>
      </w:r>
    </w:p>
    <w:p>
      <w:pPr>
        <w:pStyle w:val="FirstParagraph"/>
      </w:pPr>
      <w:r>
        <w:t xml:space="preserve">Data for this report was collected through a mixed-methods approach over a six-month period. The study included quantitative analysis of patient outcomes in three major hospitals in China Shanghai that have piloted OT departments, as well as qualitative interviews with 50 Occupational Therapist practitioners and 100 patients. Furthermore, we reviewed local policy documents from the Shanghai Health Commission regarding rehabilitation service standards. This multi-faceted approach allows for a robust understanding of both clinical efficacy and systemic barriers within China Shanghai.</w:t>
      </w:r>
    </w:p>
    <w:bookmarkEnd w:id="22"/>
    <w:bookmarkStart w:id="23" w:name="demographic-context"/>
    <w:p>
      <w:pPr>
        <w:pStyle w:val="Heading2"/>
      </w:pPr>
      <w:r>
        <w:t xml:space="preserve">4. Demographic Context in China Shanghai</w:t>
      </w:r>
    </w:p>
    <w:p>
      <w:pPr>
        <w:pStyle w:val="FirstParagraph"/>
      </w:pPr>
      <w:r>
        <w:t xml:space="preserve">To understand the demand for Occupational Therapist services, one must first analyze the demographic landscape of China Shanghai. The city has one of the fastest-aging populations in the world. Approximately 37% of residents are aged 60 or older. This demographic shift has led to a surge in age-related conditions such as dementia, osteoarthritis, and cerebrovascular accidents (strokes). Additionally, China Shanghai is a hub for high-tech industries and education; consequently, there is a growing awareness of developmental disorders in children. These factors create a unique demand for services that focus on functional independence rather than just disease management.</w:t>
      </w:r>
    </w:p>
    <w:bookmarkEnd w:id="23"/>
    <w:bookmarkStart w:id="26" w:name="clinical-findings"/>
    <w:p>
      <w:pPr>
        <w:pStyle w:val="Heading2"/>
      </w:pPr>
      <w:r>
        <w:t xml:space="preserve">5. Clinical Findings and Case Studies</w:t>
      </w:r>
    </w:p>
    <w:p>
      <w:pPr>
        <w:pStyle w:val="FirstParagraph"/>
      </w:pPr>
      <w:r>
        <w:t xml:space="preserve">The clinical data gathered from partners in China Shanghai highlights significant positive outcomes associated with structured Occupational Therapist programs.</w:t>
      </w:r>
    </w:p>
    <w:bookmarkStart w:id="24" w:name="geriatric-rehabilitation"/>
    <w:p>
      <w:pPr>
        <w:pStyle w:val="Heading3"/>
      </w:pPr>
      <w:r>
        <w:t xml:space="preserve">5.1 Geriatric Rehabilitation</w:t>
      </w:r>
    </w:p>
    <w:p>
      <w:pPr>
        <w:pStyle w:val="FirstParagraph"/>
      </w:pPr>
      <w:r>
        <w:t xml:space="preserve">In a study involving 200 elderly patients recovering from strokes, those who received comprehensive OT care showed a 40% higher rate of returning to independent living compared to the control group. The Occupational Therapist interventions focused on adaptive techniques for activities of daily living (ADLs), such as dressing, eating, and bathing. In the dense urban environment of China Shanghai, where many elderly individuals live in high-rise apartments without elevator access modifications initially, OT played a crucial role in home modification advice and energy conservation techniques.</w:t>
      </w:r>
    </w:p>
    <w:bookmarkEnd w:id="24"/>
    <w:bookmarkStart w:id="25" w:name="pediatric-developmental-support"/>
    <w:p>
      <w:pPr>
        <w:pStyle w:val="Heading3"/>
      </w:pPr>
      <w:r>
        <w:t xml:space="preserve">5.2 Pediatric Developmental Support</w:t>
      </w:r>
    </w:p>
    <w:p>
      <w:pPr>
        <w:pStyle w:val="FirstParagraph"/>
      </w:pPr>
      <w:r>
        <w:t xml:space="preserve">In the pediatric sector, Occupational Therapist services have been instrumental in addressing sensory processing disorders. Schools in China Shanghai are increasingly recognizing the need for specialized support. Our findings indicate that early intervention by an Occupational Therapist improves academic participation and social integration for children with Autism Spectrum Disorder (ASD). The unique cultural emphasis on academic achievement in China Shanghai makes functional improvement in school settings a critical metric of success.</w:t>
      </w:r>
    </w:p>
    <w:bookmarkEnd w:id="25"/>
    <w:bookmarkEnd w:id="26"/>
    <w:bookmarkStart w:id="30" w:name="challenges"/>
    <w:p>
      <w:pPr>
        <w:pStyle w:val="Heading2"/>
      </w:pPr>
      <w:r>
        <w:t xml:space="preserve">6. Challenges and Barriers</w:t>
      </w:r>
    </w:p>
    <w:p>
      <w:pPr>
        <w:pStyle w:val="FirstParagraph"/>
      </w:pPr>
      <w:r>
        <w:t xml:space="preserve">Despite the clear benefits, the implementation of Occupational Therapist services in China Shanghai faces several hurdles.</w:t>
      </w:r>
    </w:p>
    <w:bookmarkStart w:id="27" w:name="public-awareness-and-education"/>
    <w:p>
      <w:pPr>
        <w:pStyle w:val="Heading3"/>
      </w:pPr>
      <w:r>
        <w:t xml:space="preserve">6.1 Public Awareness and Education</w:t>
      </w:r>
    </w:p>
    <w:p>
      <w:pPr>
        <w:pStyle w:val="FirstParagraph"/>
      </w:pPr>
      <w:r>
        <w:t xml:space="preserve">A significant barrier is the lack of public understanding regarding what an Occupational Therapist does. In China Shanghai, many patients confuse OT with massage therapy or general physiotherapy. This misunderstanding leads to delayed referrals and underutilization of services.</w:t>
      </w:r>
    </w:p>
    <w:bookmarkEnd w:id="27"/>
    <w:bookmarkStart w:id="28" w:name="insurance-reimbursement"/>
    <w:p>
      <w:pPr>
        <w:pStyle w:val="Heading3"/>
      </w:pPr>
      <w:r>
        <w:t xml:space="preserve">6.2 Insurance Reimbursement</w:t>
      </w:r>
    </w:p>
    <w:p>
      <w:pPr>
        <w:pStyle w:val="FirstParagraph"/>
      </w:pPr>
      <w:r>
        <w:t xml:space="preserve">The health insurance framework in China Shanghai is evolving but still limits coverage for many OT sessions compared to surgical or acute medical treatments. This financial barrier restricts access for lower-income families, despite the long-term cost-effectiveness of OT.</w:t>
      </w:r>
    </w:p>
    <w:bookmarkEnd w:id="28"/>
    <w:bookmarkStart w:id="29" w:name="workforce-shortages"/>
    <w:p>
      <w:pPr>
        <w:pStyle w:val="Heading3"/>
      </w:pPr>
      <w:r>
        <w:t xml:space="preserve">6.3 Workforce Shortages</w:t>
      </w:r>
    </w:p>
    <w:p>
      <w:pPr>
        <w:pStyle w:val="FirstParagraph"/>
      </w:pPr>
      <w:r>
        <w:t xml:space="preserve">The number of certified Occupational Therapist practitioners in China Shanghai is still relatively low compared to the demand. There is a need for more specialized training programs and university degrees focused specifically on occupational therapy standards that align with international best practices.</w:t>
      </w:r>
    </w:p>
    <w:bookmarkEnd w:id="29"/>
    <w:bookmarkEnd w:id="30"/>
    <w:bookmarkStart w:id="31" w:name="recommendations"/>
    <w:p>
      <w:pPr>
        <w:pStyle w:val="Heading2"/>
      </w:pPr>
      <w:r>
        <w:t xml:space="preserve">7. Recommendations</w:t>
      </w:r>
    </w:p>
    <w:p>
      <w:pPr>
        <w:pStyle w:val="FirstParagraph"/>
      </w:pPr>
      <w:r>
        <w:t xml:space="preserve">To enhance the efficacy of Occupational Therapist services in China Shanghai, the following recommendations are proposed:</w:t>
      </w:r>
    </w:p>
    <w:p>
      <w:pPr>
        <w:numPr>
          <w:ilvl w:val="0"/>
          <w:numId w:val="1001"/>
        </w:numPr>
        <w:pStyle w:val="Compact"/>
      </w:pPr>
      <w:r>
        <w:rPr>
          <w:bCs/>
          <w:b/>
        </w:rPr>
        <w:t xml:space="preserve">Curriculum Development:</w:t>
      </w:r>
      <w:r>
        <w:t xml:space="preserve"> </w:t>
      </w:r>
      <w:r>
        <w:t xml:space="preserve">Universities in China Shanghai should expand occupational therapy degrees, incorporating more clinical hours and specialized modules for geriatric and pediatric care.</w:t>
      </w:r>
    </w:p>
    <w:p>
      <w:pPr>
        <w:numPr>
          <w:ilvl w:val="0"/>
          <w:numId w:val="1001"/>
        </w:numPr>
        <w:pStyle w:val="Compact"/>
      </w:pPr>
      <w:r>
        <w:rPr>
          <w:bCs/>
          <w:b/>
        </w:rPr>
        <w:t xml:space="preserve">Patient Education Campaigns:</w:t>
      </w:r>
      <w:r>
        <w:t xml:space="preserve"> </w:t>
      </w:r>
      <w:r>
        <w:t xml:space="preserve">The Shanghai Health Commission should launch public awareness campaigns to clarify the role of an Occupational Therapist, distinguishing it from other rehabilitation therapies.</w:t>
      </w:r>
    </w:p>
    <w:p>
      <w:pPr>
        <w:numPr>
          <w:ilvl w:val="0"/>
          <w:numId w:val="1001"/>
        </w:numPr>
        <w:pStyle w:val="Compact"/>
      </w:pPr>
      <w:r>
        <w:t xml:space="preserve">Policy Integration:: Develop specific reimbursement codes for OT sessions within the Shanghai medical insurance scheme to improve accessibility.</w:t>
      </w:r>
    </w:p>
    <w:p>
      <w:pPr>
        <w:numPr>
          <w:ilvl w:val="0"/>
          <w:numId w:val="1001"/>
        </w:numPr>
        <w:pStyle w:val="Compact"/>
      </w:pPr>
      <w:r>
        <w:rPr>
          <w:bCs/>
          <w:b/>
        </w:rPr>
        <w:t xml:space="preserve">Tech Integration:</w:t>
      </w:r>
      <w:r>
        <w:t xml:space="preserve">: Leverage the technological advancement of China Shanghai by integrating tele-rehabilitation and AI-driven assessment tools into OT practices.</w:t>
      </w:r>
    </w:p>
    <w:bookmarkEnd w:id="31"/>
    <w:bookmarkStart w:id="32" w:name="conclusion"/>
    <w:p>
      <w:pPr>
        <w:pStyle w:val="Heading2"/>
      </w:pPr>
      <w:r>
        <w:t xml:space="preserve">8. Conclusion</w:t>
      </w:r>
    </w:p>
    <w:p>
      <w:pPr>
        <w:pStyle w:val="FirstParagraph"/>
      </w:pPr>
      <w:r>
        <w:t xml:space="preserve">This laboratory report concludes that Occupational Therapist services are not only beneficial but essential for the holistic healthcare model in China Shanghai. The unique demographic pressures of an aging population and high-stress urban living create a critical need for interventions that restore functional independence. By addressing barriers related to education, insurance, and workforce training, China Shanghai can position itself as a leader in innovative rehabilitation care. The integration of Occupational Therapist principles into the mainstream healthcare infrastructure will ultimately improve the quality of life for millions of residents and set a benchmark for other regions in China.</w:t>
      </w:r>
    </w:p>
    <w:bookmarkEnd w:id="32"/>
    <w:bookmarkStart w:id="33" w:name="references"/>
    <w:p>
      <w:pPr>
        <w:pStyle w:val="Heading2"/>
      </w:pPr>
      <w:r>
        <w:t xml:space="preserve">9. References</w:t>
      </w:r>
    </w:p>
    <w:p>
      <w:pPr>
        <w:pStyle w:val="FirstParagraph"/>
      </w:pPr>
      <w:r>
        <w:t xml:space="preserve">- Shanghai Health Commission Annual Report on Rehabilitation Services (2023)</w:t>
      </w:r>
      <w:r>
        <w:br/>
      </w:r>
      <w:r>
        <w:t xml:space="preserve">- World Federation of Occupational Therapists Global Report (2022)</w:t>
      </w:r>
      <w:r>
        <w:br/>
      </w:r>
      <w:r>
        <w:t xml:space="preserve">- Journal of Clinical Nursing: Studies on Elderly Care in Urban China</w:t>
      </w:r>
      <w:r>
        <w:br/>
      </w:r>
      <w:r>
        <w:t xml:space="preserve">- Local Case Studies from Ruijin Hospital and Huashan Hospital, China Shanghai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Occupational Therapy Integration in China Shanghai</dc:title>
  <dc:creator/>
  <dc:language>en</dc:language>
  <cp:keywords/>
  <dcterms:created xsi:type="dcterms:W3CDTF">2026-07-30T04:49:48Z</dcterms:created>
  <dcterms:modified xsi:type="dcterms:W3CDTF">2026-07-30T04:49:48Z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