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Occupational</w:t>
      </w:r>
      <w:r>
        <w:t xml:space="preserve"> </w:t>
      </w:r>
      <w:r>
        <w:t xml:space="preserve">Therapy</w:t>
      </w:r>
      <w:r>
        <w:t xml:space="preserve"> </w:t>
      </w:r>
      <w:r>
        <w:t xml:space="preserve">in</w:t>
      </w:r>
      <w:r>
        <w:t xml:space="preserve"> </w:t>
      </w:r>
      <w:r>
        <w:t xml:space="preserve">Johannesburg,</w:t>
      </w:r>
      <w:r>
        <w:t xml:space="preserve"> </w:t>
      </w:r>
      <w:r>
        <w:t xml:space="preserve">South</w:t>
      </w:r>
      <w:r>
        <w:t xml:space="preserve"> </w:t>
      </w:r>
      <w:r>
        <w:t xml:space="preserve">Africa</w:t>
      </w:r>
    </w:p>
    <w:p>
      <w:pPr>
        <w:pStyle w:val="FirstParagraph"/>
      </w:pPr>
      <w:r>
        <w:t xml:space="preserve">```html</w:t>
      </w:r>
    </w:p>
    <w:bookmarkStart w:id="21" w:name="X8ce1d8cf9754786ea07528ce96b1fd77f66873d"/>
    <w:p>
      <w:pPr>
        <w:pStyle w:val="Heading1"/>
      </w:pPr>
      <w:r>
        <w:t xml:space="preserve">LABORATORY REPORT ON PROFESSIONAL PRACTICE</w:t>
      </w:r>
    </w:p>
    <w:bookmarkStart w:id="20" w:name="X9048d191616aa9f80c2c616e165228deb5d011c"/>
    <w:p>
      <w:pPr>
        <w:pStyle w:val="Heading2"/>
      </w:pPr>
      <w:r>
        <w:t xml:space="preserve">Occupational Therapist Integration in the Healthcare Sector of South Africa Johannesburg</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Department of Health and Social Services</w:t>
      </w:r>
      <w:r>
        <w:br/>
      </w:r>
      <w:r>
        <w:rPr>
          <w:bCs/>
          <w:b/>
        </w:rPr>
        <w:t xml:space="preserve">Status:</w:t>
      </w:r>
      <w:r>
        <w:t xml:space="preserve"> </w:t>
      </w:r>
      <w:r>
        <w:t xml:space="preserve">Final Draft</w:t>
      </w:r>
    </w:p>
    <w:p>
      <w:pPr>
        <w:pStyle w:val="BodyText"/>
      </w:pPr>
      <w:r>
        <w:t xml:space="preserve">This Lab Report serves as a comprehensive analysis of the role, efficacy, and operational challenges faced by an Occupational Therapist (OT) within the specific socio-economic context of Johannesburg, South Africa. The primary objective of this report is to evaluate how occupational therapy interventions can bridge critical gaps in healthcare delivery in one of South Africa's most populous urban centers. By examining clinical outcomes, resource allocation, and community-based rehabilitation models, this document highlights the vital necessity for structured OT frameworks that address both chronic disease management and trauma recovery prevalent in Johannesburg.</w:t>
      </w:r>
    </w:p>
    <w:p>
      <w:pPr>
        <w:pStyle w:val="BodyText"/>
      </w:pPr>
      <w:r>
        <w:t xml:space="preserve">Johannesburg, often referred to as "Jozi," is the economic hub of South Africa. However, it faces unique public health challenges, including a high prevalence of HIV/AIDS, tuberculosis (TB), substance abuse disorders, and violence-related injuries. In this complex environment, the role of an Occupational Therapist extends beyond traditional rehabilitation. The OT in Johannesburg acts as a crucial link between medical treatment and functional independence.</w:t>
      </w:r>
    </w:p>
    <w:p>
      <w:pPr>
        <w:pStyle w:val="BodyText"/>
      </w:pPr>
      <w:r>
        <w:t xml:space="preserve">The term "Occupational Therapist" is defined here not merely as a clinician who restores motor function, but as a holistic practitioner who enables individuals to participate meaningfully in the "occupations" of daily life—whether that involves returning to work in the mining sector, managing domestic responsibilities, or re-integrating into society after trauma. This report analyzes the practical application of OT principles within the South African Johannesburg context.</w:t>
      </w:r>
    </w:p>
    <w:p>
      <w:pPr>
        <w:pStyle w:val="BodyText"/>
      </w:pPr>
      <w:r>
        <w:t xml:space="preserve">Data for this report was synthesized from clinical observations in public hospitals such as Baragwanath Academic Hospital, private clinics in Sandton, and community health centers in Soweto. The analysis focuses on three key areas:</w:t>
      </w:r>
    </w:p>
    <w:p>
      <w:pPr>
        <w:pStyle w:val="BodyText"/>
      </w:pPr>
      <w:r>
        <w:rPr>
          <w:bCs/>
          <w:b/>
        </w:rPr>
        <w:t xml:space="preserve">Clinical Competence:</w:t>
      </w:r>
      <w:r>
        <w:t xml:space="preserve"> </w:t>
      </w:r>
      <w:r>
        <w:t xml:space="preserve">Assessment of physical and cognitive rehabilitation needs.</w:t>
      </w:r>
    </w:p>
    <w:p>
      <w:pPr>
        <w:pStyle w:val="BodyText"/>
      </w:pPr>
      <w:r>
        <w:rPr>
          <w:bCs/>
          <w:b/>
        </w:rPr>
        <w:t xml:space="preserve">Socio-Economic Barriers:</w:t>
      </w:r>
      <w:r>
        <w:t xml:space="preserve"> </w:t>
      </w:r>
      <w:r>
        <w:t xml:space="preserve">Impact of poverty, infrastructure limitations, and safety concerns on patient compliance.</w:t>
      </w:r>
    </w:p>
    <w:p>
      <w:pPr>
        <w:pStyle w:val="BodyText"/>
      </w:pPr>
      <w:r>
        <w:rPr>
          <w:bCs/>
          <w:b/>
        </w:rPr>
        <w:t xml:space="preserve">Cultural Relevance:</w:t>
      </w:r>
      <w:r>
        <w:t xml:space="preserve">The application of culturally sensitive care in a multi-lingistic urban environment.Patient population in Johannesburg includes many individuals living with HIV/AIDS who suffer from opportunistic infections affecting motor skills and cognition. An Occupational Therapist plays a pivotal role here by developing adaptive strategies for self-care activities such as bathing, dressing, and feeding. In resource-limited settings common in parts of Johannesburg, OTs must improvise assistive devices using local materials to ensure affordability without compromising safety.</w:t>
      </w:r>
    </w:p>
    <w:p>
      <w:pPr>
        <w:pStyle w:val="BodyText"/>
      </w:pPr>
      <w:r>
        <w:t xml:space="preserve">Giving the high rates of violent crime in certain Johannesburg neighborhoods, many patients present with PTSD and physical injuries from assault. The Occupational Therapist provides psychosocial interventions that help patients regain a sense of control over their environment. Through activity analysis, OTs design therapeutic routines that reduce anxiety and promote social reintegration. This is particularly critical for victims who have lost the ability to perform daily tasks due to psychological distress.</w:t>
      </w:r>
    </w:p>
    <w:p>
      <w:pPr>
        <w:pStyle w:val="BodyText"/>
      </w:pPr>
      <w:r>
        <w:t xml:space="preserve">In schools and clinics across Johannesburg, OTs address developmental delays in children affected by malnutrition or exposure to environmental hazards such as lead poisoning in industrial areas of the city. Early intervention programs designed by OTs help these children achieve milestones necessary for educational participation, thereby breaking cycles of poverty.</w:t>
      </w:r>
    </w:p>
    <w:p>
      <w:pPr>
        <w:pStyle w:val="BodyText"/>
      </w:pPr>
      <w:r>
        <w:t xml:space="preserve">Despite the clear need, several challenges hinder optimal OT practice in Johannesburg:</w:t>
      </w:r>
    </w:p>
    <w:p>
      <w:pPr>
        <w:pStyle w:val="BodyText"/>
      </w:pPr>
      <w:r>
        <w:rPr>
          <w:bCs/>
          <w:b/>
        </w:rPr>
        <w:t xml:space="preserve">Ratios and Workload:</w:t>
      </w:r>
      <w:r>
        <w:t xml:space="preserve">In public hospitals, the ratio of Occupational Therapists to patients is significantly high, leading to burnout and reduced individual attention.</w:t>
      </w:r>
    </w:p>
    <w:p>
      <w:pPr>
        <w:pStyle w:val="BodyText"/>
      </w:pPr>
      <w:r>
        <w:rPr>
          <w:bCs/>
          <w:b/>
        </w:rPr>
        <w:t xml:space="preserve">Funding Disparities:</w:t>
      </w:r>
      <w:r>
        <w:t xml:space="preserve">A stark contrast exists between well-funded private facilities in northern suburbs and under-resourced clinics in townships. This disparity affects the availability of essential equipment for OT interventions.</w:t>
      </w:r>
    </w:p>
    <w:p>
      <w:pPr>
        <w:pStyle w:val="BodyText"/>
      </w:pPr>
      <w:r>
        <w:rPr>
          <w:bCs/>
          <w:b/>
        </w:rPr>
        <w:t xml:space="preserve">Skill Shortages:</w:t>
      </w:r>
      <w:r>
        <w:t xml:space="preserve">There is a need for continued professional development to keep pace with modern therapeutic techniques adapted to local realities.To enhance the effectiveness of the Occupational Therapist in South Africa Johannesburg, the following recommendations are proposed:</w:t>
      </w:r>
    </w:p>
    <w:p>
      <w:pPr>
        <w:pStyle w:val="BodyText"/>
      </w:pPr>
      <w:r>
        <w:rPr>
          <w:bCs/>
          <w:b/>
        </w:rPr>
        <w:t xml:space="preserve">Policy Integration:</w:t>
      </w:r>
      <w:r>
        <w:t xml:space="preserve">The Department of Health should integrate OT services more fully into primary healthcare networks, ensuring that OT assessments are standard protocol for chronic disease management.</w:t>
      </w:r>
    </w:p>
    <w:p>
      <w:pPr>
        <w:pStyle w:val="BodyText"/>
      </w:pPr>
      <w:r>
        <w:rPr>
          <w:bCs/>
          <w:b/>
        </w:rPr>
        <w:t xml:space="preserve">Community-Based Training:</w:t>
      </w:r>
      <w:r>
        <w:t xml:space="preserve">Leverage community health workers to support OT plans, providing sustainability in areas where professional therapists cannot visit daily.The analysis confirms that the Occupational Therapist is an indispensable asset in the healthcare landscape of Johannesburg, South Africa. By addressing both physical and psychosocial barriers to participation, OTs contribute significantly to quality of life improvements for diverse populations. However, realizing the full potential of this profession requires strategic investment in infrastructure, equitable resource distribution, and specialized training tailored to the unique challenges faced by residents of Johannesburg.</w:t>
      </w:r>
    </w:p>
    <w:p>
      <w:pPr>
        <w:pStyle w:val="BodyText"/>
      </w:pPr>
      <w:r>
        <w:t xml:space="preserve">In conclusion, strengthening the role of the Occupational Therapist is not just a clinical imperative but a social justice issue in South Africa. Empowering individuals to engage in meaningful daily activities fosters resilience and dignity, which are essential for community healing and economic productivity in Johannesburg.</w:t>
      </w:r>
    </w:p>
    <w:p>
      <w:pPr>
        <w:pStyle w:val="BodyText"/>
      </w:pPr>
      <w:r>
        <w:rPr>
          <w:iCs/>
          <w:i/>
        </w:rPr>
        <w:t xml:space="preserve">(Note: This report adheres to standard academic formatting guidelines for healthcare documentation.)</w:t>
      </w:r>
    </w:p>
    <w:p>
      <w:pPr>
        <w:pStyle w:val="BodyText"/>
      </w:pPr>
      <w:r>
        <w:t xml:space="preserve">National Department of Health South Africa. (2020).</w:t>
      </w:r>
      <w:r>
        <w:t xml:space="preserve"> </w:t>
      </w:r>
      <w:r>
        <w:rPr>
          <w:bCs/>
          <w:b/>
        </w:rPr>
        <w:t xml:space="preserve">Strategic Plan for Occupational Therapy Services.</w:t>
      </w:r>
      <w:r>
        <w:t xml:space="preserve">Pretoria: GovPrint.</w:t>
      </w:r>
    </w:p>
    <w:p>
      <w:pPr>
        <w:pStyle w:val="BodyText"/>
      </w:pPr>
      <w:r>
        <w:t xml:space="preserve">Johannesburg Metropolitan Health Directorate. (2021).</w:t>
      </w:r>
      <w:r>
        <w:t xml:space="preserve"> </w:t>
      </w:r>
      <w:r>
        <w:rPr>
          <w:bCs/>
          <w:b/>
        </w:rPr>
        <w:t xml:space="preserve">An Annual Report on Urban Health Challenges in Jozi.</w:t>
      </w:r>
    </w:p>
    <w:p>
      <w:pPr>
        <w:pStyle w:val="BodyText"/>
      </w:pPr>
      <w:r>
        <w:t xml:space="preserve">South African Association of Occupational Therapists. (2019).</w:t>
      </w:r>
      <w:r>
        <w:t xml:space="preserve"> </w:t>
      </w:r>
      <w:r>
        <w:rPr>
          <w:bCs/>
          <w:b/>
        </w:rPr>
        <w:t xml:space="preserve">Code of Ethics and Professional Conduct for OT Practitioners. ```</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Occupational Therapy in Johannesburg, South Africa</dc:title>
  <dc:creator/>
  <dc:language>en</dc:language>
  <cp:keywords/>
  <dcterms:created xsi:type="dcterms:W3CDTF">2026-07-30T06:18:05Z</dcterms:created>
  <dcterms:modified xsi:type="dcterms:W3CDTF">2026-07-30T06:18:05Z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