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Lab</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b978a688c457db45c636d18b335fcf489cce297"/>
    <w:p>
      <w:pPr>
        <w:pStyle w:val="Heading1"/>
      </w:pPr>
      <w:r>
        <w:t xml:space="preserve">Laboratory Report on Occupational Therapy Practices in the United Arab Emirates Dubai</w:t>
      </w:r>
    </w:p>
    <w:p>
      <w:pPr>
        <w:pStyle w:val="FirstParagraph"/>
      </w:pPr>
      <w:r>
        <w:rPr>
          <w:bCs/>
          <w:b/>
        </w:rPr>
        <w:t xml:space="preserve">Date:</w:t>
      </w:r>
      <w:r>
        <w:t xml:space="preserve"> </w:t>
      </w:r>
      <w:r>
        <w:t xml:space="preserve">May 24, 2024</w:t>
      </w:r>
    </w:p>
    <w:p>
      <w:pPr>
        <w:pStyle w:val="BodyText"/>
      </w:pPr>
      <w:r>
        <w:rPr>
          <w:bCs/>
          <w:b/>
        </w:rPr>
        <w:t xml:space="preserve">District:</w:t>
      </w:r>
      <w:r>
        <w:t xml:space="preserve"> </w:t>
      </w:r>
      <w:r>
        <w:t xml:space="preserve">Healthcare Sector Analysis, United Arab Emirates Dubai</w:t>
      </w:r>
    </w:p>
    <w:p>
      <w:pPr>
        <w:pStyle w:val="BodyText"/>
      </w:pPr>
      <w:r>
        <w:rPr>
          <w:bCs/>
          <w:b/>
        </w:rPr>
        <w:t xml:space="preserve">Purpose:</w:t>
      </w:r>
      <w:r>
        <w:t xml:space="preserve">This Lab Report aims to provide a comprehensive analysis of the role, standards, and operational framework of the Occupational Therapist within the unique healthcare ecosystem of United Arab Emirates Dubai.</w:t>
      </w:r>
    </w:p>
    <w:bookmarkStart w:id="20" w:name="introduction-and-scope"/>
    <w:p>
      <w:pPr>
        <w:pStyle w:val="Heading2"/>
      </w:pPr>
      <w:r>
        <w:t xml:space="preserve">1. Introduction and Scope</w:t>
      </w:r>
    </w:p>
    <w:p>
      <w:pPr>
        <w:pStyle w:val="FirstParagraph"/>
      </w:pPr>
      <w:r>
        <w:t xml:space="preserve">The healthcare landscape in United Arab Emirates Dubai is rapidly evolving, characterized by a high standard of medical infrastructure and a diverse population requiring varied therapeutic interventions. Central to this ecosystem is the role of the Occupational Therapist (OT). This report investigates how OT services are structured, regulated, and delivered in Dubai, ensuring that patients achieve functional independence.</w:t>
      </w:r>
    </w:p>
    <w:p>
      <w:pPr>
        <w:pStyle w:val="BodyText"/>
      </w:pPr>
      <w:r>
        <w:t xml:space="preserve">An Occupational Therapist is not merely a clinical practitioner but a pivotal agent in rehabilitation centers and private clinics across United Arab Emirates Dubai. The primary objective of this study is to delineate the specific competencies required by an Occupational Therapist operating under the Dubai Health Authority (DHA) regulations.</w:t>
      </w:r>
    </w:p>
    <w:bookmarkEnd w:id="20"/>
    <w:bookmarkStart w:id="22" w:name="Xd620fcf899ea8c86f2083d4f3a0db102c9e63eb"/>
    <w:p>
      <w:pPr>
        <w:pStyle w:val="Heading2"/>
      </w:pPr>
      <w:r>
        <w:t xml:space="preserve">2. Regulatory Framework in United Arab Emirates Dubai</w:t>
      </w:r>
    </w:p>
    <w:p>
      <w:pPr>
        <w:pStyle w:val="FirstParagraph"/>
      </w:pPr>
      <w:r>
        <w:t xml:space="preserve">In United Arab Emirates Dubai, the practice of any health profession is strictly governed by regulatory bodies. For an Occupational Therapist, compliance with the DHA Licensing System is mandatory.</w:t>
      </w:r>
    </w:p>
    <w:bookmarkStart w:id="21" w:name="licensure-requirements"/>
    <w:p>
      <w:pPr>
        <w:pStyle w:val="Heading3"/>
      </w:pPr>
      <w:r>
        <w:t xml:space="preserve">2.1 Licensure Requirements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Credential</w:t>
            </w:r>
          </w:p>
        </w:tc>
        <w:tc>
          <w:tcPr/>
          <w:p>
            <w:pPr>
              <w:pStyle w:val="Compact"/>
              <w:jc w:val="left"/>
            </w:pPr>
            <w:r>
              <w:rPr>
                <w:bCs/>
                <w:b/>
              </w:rPr>
              <w:t xml:space="preserve">Description for Occupational Therapist</w:t>
            </w:r>
          </w:p>
        </w:tc>
      </w:tr>
      <w:tr>
        <w:tc>
          <w:tcPr/>
          <w:p>
            <w:pPr>
              <w:pStyle w:val="Compact"/>
              <w:jc w:val="left"/>
            </w:pPr>
            <w:r>
              <w:t xml:space="preserve">DHA License</w:t>
            </w:r>
          </w:p>
        </w:tc>
        <w:tc>
          <w:tcPr/>
          <w:p>
            <w:pPr>
              <w:pStyle w:val="Compact"/>
              <w:jc w:val="left"/>
            </w:pPr>
            <w:r>
              <w:t xml:space="preserve">Mandatory for any OT practicing in United Arab Emirates Dubai public or private sectors.</w:t>
            </w:r>
          </w:p>
        </w:tc>
      </w:tr>
      <w:tr>
        <w:tc>
          <w:tcPr/>
          <w:p>
            <w:pPr>
              <w:pStyle w:val="Compact"/>
              <w:jc w:val="left"/>
            </w:pPr>
            <w:r>
              <w:t xml:space="preserve">DataFlow Verification</w:t>
            </w:r>
          </w:p>
        </w:tc>
        <w:tc>
          <w:tcPr/>
          <w:p>
            <w:pPr>
              <w:pStyle w:val="Compact"/>
              <w:jc w:val="left"/>
            </w:pPr>
            <w:r>
              <w:t xml:space="preserve">Credential verification process essential for validation of degrees and experience.</w:t>
            </w:r>
          </w:p>
        </w:tc>
      </w:tr>
    </w:tbl>
    <w:p>
      <w:pPr>
        <w:pStyle w:val="BodyText"/>
      </w:pPr>
      <w:r>
        <w:t xml:space="preserve">This regulatory environment ensures that every Occupational Therapist in United Arab Emirates Dubai meets international standards, fostering trust among expatriate and local patients alike.</w:t>
      </w:r>
    </w:p>
    <w:bookmarkEnd w:id="21"/>
    <w:bookmarkEnd w:id="22"/>
    <w:bookmarkStart w:id="23" w:name="Xb234e6a21170784ac34eeb44897409b26db485d"/>
    <w:p>
      <w:pPr>
        <w:pStyle w:val="Heading2"/>
      </w:pPr>
      <w:r>
        <w:t xml:space="preserve">3. Core Responsibilities of the Occupational Therapist</w:t>
      </w:r>
    </w:p>
    <w:p>
      <w:pPr>
        <w:pStyle w:val="FirstParagraph"/>
      </w:pPr>
      <w:r>
        <w:t xml:space="preserve">The daily operations of an Occupational Therapist in United Arab Emirates Dubai involve a complex mix of clinical assessment, intervention planning, and family education. The following key duties are observed:</w:t>
      </w:r>
    </w:p>
    <w:p>
      <w:pPr>
        <w:numPr>
          <w:ilvl w:val="0"/>
          <w:numId w:val="1001"/>
        </w:numPr>
        <w:pStyle w:val="Compact"/>
      </w:pPr>
      <w:r>
        <w:t xml:space="preserve">Functional Assessment:</w:t>
      </w:r>
      <w:r>
        <w:t xml:space="preserve"> </w:t>
      </w:r>
      <w:r>
        <w:t xml:space="preserve">Evaluating the patient’s ability to perform Activities of Daily Living (ADLs), such as dressing, eating, and bathing.</w:t>
      </w:r>
    </w:p>
    <w:p>
      <w:pPr>
        <w:numPr>
          <w:ilvl w:val="0"/>
          <w:numId w:val="1001"/>
        </w:numPr>
        <w:pStyle w:val="Compact"/>
      </w:pPr>
      <w:r>
        <w:t xml:space="preserve">Sensory Integration:</w:t>
      </w:r>
      <w:r>
        <w:t xml:space="preserve"> </w:t>
      </w:r>
      <w:r>
        <w:t xml:space="preserve">Particularly relevant in pediatric cases within United Arab Emirates Dubai clinics, where sensory processing disorders are addressed.</w:t>
      </w:r>
    </w:p>
    <w:p>
      <w:pPr>
        <w:numPr>
          <w:ilvl w:val="0"/>
          <w:numId w:val="1001"/>
        </w:numPr>
        <w:pStyle w:val="Compact"/>
      </w:pPr>
      <w:r>
        <w:t xml:space="preserve">Cognitive Rehabilitation:</w:t>
      </w:r>
      <w:r>
        <w:t xml:space="preserve"> </w:t>
      </w:r>
      <w:r>
        <w:t xml:space="preserve">Assisting stroke or trauma survivors in regaining memory and problem-solving skills.</w:t>
      </w:r>
    </w:p>
    <w:p>
      <w:pPr>
        <w:numPr>
          <w:ilvl w:val="0"/>
          <w:numId w:val="1001"/>
        </w:numPr>
        <w:pStyle w:val="Compact"/>
      </w:pPr>
      <w:r>
        <w:t xml:space="preserve">Adaptive Equipment Prescription:</w:t>
      </w:r>
      <w:r>
        <w:t xml:space="preserve"> </w:t>
      </w:r>
      <w:r>
        <w:t xml:space="preserve">Recommending and training patients on the use of assistive devices.</w:t>
      </w:r>
    </w:p>
    <w:p>
      <w:pPr>
        <w:pStyle w:val="FirstParagraph"/>
      </w:pPr>
      <w:r>
        <w:t xml:space="preserve">The Occupational Therapist acts as a bridge between medical recovery and societal reintegration, a role that is highly valued in the multicultural society of United Arab Emirates Dubai.</w:t>
      </w:r>
    </w:p>
    <w:bookmarkEnd w:id="23"/>
    <w:bookmarkStart w:id="26" w:name="clinical-settings-and-demographics"/>
    <w:p>
      <w:pPr>
        <w:pStyle w:val="Heading2"/>
      </w:pPr>
      <w:r>
        <w:t xml:space="preserve">4. Clinical Settings and Demographics</w:t>
      </w:r>
    </w:p>
    <w:p>
      <w:pPr>
        <w:pStyle w:val="FirstParagraph"/>
      </w:pPr>
      <w:r>
        <w:t xml:space="preserve">The demand for an Occupational Therapist in United Arab Emirates Dubai is driven by diverse demographic factors. The city hosts a significant population of expatriates as well as locals, necessitating culturally sensitive care.</w:t>
      </w:r>
    </w:p>
    <w:bookmarkStart w:id="24" w:name="pediatric-services"/>
    <w:p>
      <w:pPr>
        <w:pStyle w:val="Heading3"/>
      </w:pPr>
      <w:r>
        <w:t xml:space="preserve">4.1 Pediatric Services</w:t>
      </w:r>
    </w:p>
    <w:p>
      <w:pPr>
        <w:pStyle w:val="FirstParagraph"/>
      </w:pPr>
      <w:r>
        <w:t xml:space="preserve">A significant portion of the workload for an Occupational Therapist in United Arab Emirates Dubai involves pediatric autism and developmental delay interventions. The high prevalence of these conditions requires specialized sensory rooms and play-based therapy techniques.</w:t>
      </w:r>
    </w:p>
    <w:bookmarkEnd w:id="24"/>
    <w:bookmarkStart w:id="25" w:name="geriatric-care"/>
    <w:p>
      <w:pPr>
        <w:pStyle w:val="Heading3"/>
      </w:pPr>
      <w:r>
        <w:t xml:space="preserve">4.2 Geriatric Care</w:t>
      </w:r>
    </w:p>
    <w:p>
      <w:pPr>
        <w:pStyle w:val="FirstParagraph"/>
      </w:pPr>
      <w:r>
        <w:t xml:space="preserve">With an aging population, Occupational Therapists are increasingly crucial in managing age-related conditions such as arthritis, dementia, and post-surgical recovery in home care settings across United Arab Emirates Dubai.</w:t>
      </w:r>
    </w:p>
    <w:bookmarkEnd w:id="25"/>
    <w:bookmarkEnd w:id="26"/>
    <w:bookmarkStart w:id="27" w:name="challenges-and-innovations"/>
    <w:p>
      <w:pPr>
        <w:pStyle w:val="Heading2"/>
      </w:pPr>
      <w:r>
        <w:t xml:space="preserve">5. Challenges and Innovations</w:t>
      </w:r>
    </w:p>
    <w:p>
      <w:pPr>
        <w:pStyle w:val="FirstParagraph"/>
      </w:pPr>
      <w:r>
        <w:t xml:space="preserve">The practice of Occupational Therapy in United Arab Emirates Dubai is not without challenges. High patient turnover, language barriers, and the need for continuous professional development are common issues.</w:t>
      </w:r>
    </w:p>
    <w:p>
      <w:pPr>
        <w:pStyle w:val="BodyText"/>
      </w:pPr>
      <w:r>
        <w:rPr>
          <w:bCs/>
          <w:b/>
        </w:rPr>
        <w:t xml:space="preserve">Innovation:</w:t>
      </w:r>
      <w:r>
        <w:t xml:space="preserve">To address these challenges, many centers in United Arab Emirates Dubai have adopted tele-health platforms where an Occupational Therapist can conduct remote assessments for follow-up sessions. This technological integration enhances accessibility and efficiency.</w:t>
      </w:r>
    </w:p>
    <w:bookmarkEnd w:id="27"/>
    <w:bookmarkStart w:id="28" w:name="conclusion"/>
    <w:p>
      <w:pPr>
        <w:pStyle w:val="Heading2"/>
      </w:pPr>
      <w:r>
        <w:t xml:space="preserve">6. Conclusion</w:t>
      </w:r>
    </w:p>
    <w:p>
      <w:pPr>
        <w:pStyle w:val="FirstParagraph"/>
      </w:pPr>
      <w:r>
        <w:t xml:space="preserve">In summary, the Occupational Therapist plays an indispensable role in the healthcare architecture of United Arab Emirates Dubai. Their ability to adapt to diverse cultural needs while adhering to strict DHA regulations makes them vital professionals. The future of OT in United Arab Emirates Dubai looks promising, with increasing specialization and technological integration set to further enhance patient outcomes.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Lab Report: United Arab Emirates Dubai</dc:title>
  <dc:creator/>
  <dc:language>en</dc:language>
  <cp:keywords/>
  <dcterms:created xsi:type="dcterms:W3CDTF">2026-07-30T04:00:08Z</dcterms:created>
  <dcterms:modified xsi:type="dcterms:W3CDTF">2026-07-30T04:00:08Z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