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Analysis</w:t>
      </w:r>
      <w:r>
        <w:t xml:space="preserve"> </w:t>
      </w:r>
      <w:r>
        <w:t xml:space="preserve">Report:</w:t>
      </w:r>
      <w:r>
        <w:t xml:space="preserve"> </w:t>
      </w:r>
      <w:r>
        <w:t xml:space="preserve">Canadian</w:t>
      </w:r>
      <w:r>
        <w:t xml:space="preserve"> </w:t>
      </w:r>
      <w:r>
        <w:t xml:space="preserve">Marine</w:t>
      </w:r>
      <w:r>
        <w:t xml:space="preserve"> </w:t>
      </w:r>
      <w:r>
        <w:t xml:space="preserve">Ecosystems</w:t>
      </w:r>
    </w:p>
    <w:bookmarkStart w:id="20" w:name="laboratory-analysis-report"/>
    <w:p>
      <w:pPr>
        <w:pStyle w:val="Heading1"/>
      </w:pPr>
      <w:r>
        <w:t xml:space="preserve">Laboratory Analysis Report</w:t>
      </w:r>
    </w:p>
    <w:p>
      <w:pPr>
        <w:pStyle w:val="FirstParagraph"/>
      </w:pPr>
      <w:r>
        <w:rPr>
          <w:bCs/>
          <w:b/>
        </w:rPr>
        <w:t xml:space="preserve">Institution:</w:t>
      </w:r>
      <w:r>
        <w:t xml:space="preserve"> </w:t>
      </w:r>
      <w:r>
        <w:t xml:space="preserve">Institute for Advanced Marine Sciences</w:t>
      </w:r>
      <w:r>
        <w:br/>
      </w:r>
      <w:r>
        <w:rPr>
          <w:bCs/>
          <w:b/>
        </w:rPr>
        <w:t xml:space="preserve">Location:</w:t>
      </w:r>
      <w:r>
        <w:t xml:space="preserve"> Canada Montreal, Quebec</w:t>
      </w:r>
      <w:r>
        <w:br/>
      </w:r>
      <w:r>
        <w:rPr>
          <w:bCs/>
          <w:b/>
        </w:rPr>
        <w:t xml:space="preserve">Date:</w:t>
      </w:r>
      <w:r>
        <w:t xml:space="preserve"> October 24, 2023</w:t>
      </w:r>
    </w:p>
    <w:bookmarkEnd w:id="20"/>
    <w:bookmarkStart w:id="30" w:name="Xf1d8991937c17afd82d03ec446fc6bbf3c87a2c"/>
    <w:p>
      <w:pPr>
        <w:pStyle w:val="Heading1"/>
      </w:pPr>
      <w:r>
        <w:t xml:space="preserve">The Role and Methodology of the Oceanographer in Canadian Marine Science</w:t>
      </w:r>
    </w:p>
    <w:p>
      <w:pPr>
        <w:pStyle w:val="FirstParagraph"/>
      </w:pPr>
      <w:r>
        <w:rPr>
          <w:bCs/>
          <w:b/>
        </w:rPr>
        <w:t xml:space="preserve">Abstract:</w:t>
      </w:r>
    </w:p>
    <w:p>
      <w:pPr>
        <w:pStyle w:val="BodyText"/>
      </w:pPr>
      <w:r>
        <w:t xml:space="preserve">This report details the critical function of an oceanographer within the scientific community situated in Canada Montreal. As a central hub for hydrological research, this region requires rigorous analysis of marine systems influencing both local ecosystems and global climate patterns. The document outlines the procedural workflows, data collection methods, and analytical frameworks utilized by an oceanographer to study water chemistry, biological diversity, and physical oceanography.</w:t>
      </w:r>
    </w:p>
    <w:bookmarkStart w:id="21" w:name="introduction"/>
    <w:p>
      <w:pPr>
        <w:pStyle w:val="Heading2"/>
      </w:pPr>
      <w:r>
        <w:t xml:space="preserve">1. Introduction</w:t>
      </w:r>
    </w:p>
    <w:p>
      <w:pPr>
        <w:pStyle w:val="FirstParagraph"/>
      </w:pPr>
      <w:r>
        <w:t xml:space="preserve">The designation of "oceanographer" represents a specialized scientific discipline dedicated to the study of the physical and biological aspects of the ocean. In the context of this laboratory setting in Canada Montreal, our focus extends beyond traditional marine boundaries to encompass freshwater inflows from the Saint Lawrence River, which significantly impact salinity gradients and thermal dynamics. The objective of this lab report is to document our findings regarding water sample analysis, sediment composition, and biological sampling conducted over a three-month period.</w:t>
      </w:r>
    </w:p>
    <w:p>
      <w:pPr>
        <w:pStyle w:val="BodyText"/>
      </w:pPr>
      <w:r>
        <w:t xml:space="preserve">The city of Canada Montreal serves as a strategic nexus for environmental research due to its proximity to major waterways. An oceanographer must possess multidisciplinary expertise, integrating knowledge of chemistry, physics, geology, and biology. This report highlights how these disciplines converge in our laboratory practices to address questions related to pollution mitigation and climate change adaptation.</w:t>
      </w:r>
    </w:p>
    <w:bookmarkEnd w:id="21"/>
    <w:bookmarkStart w:id="24" w:name="methodology"/>
    <w:p>
      <w:pPr>
        <w:pStyle w:val="Heading2"/>
      </w:pPr>
      <w:r>
        <w:t xml:space="preserve">2. Methodology</w:t>
      </w:r>
    </w:p>
    <w:p>
      <w:pPr>
        <w:pStyle w:val="FirstParagraph"/>
      </w:pPr>
      <w:r>
        <w:t xml:space="preserve">The experimental procedures were designed to ensure high-fidelity data collection consistent with international standards for oceanographic research. The methodology is divided into three primary phases: Sampling, Laboratory Analysis, and Data Interpretation.</w:t>
      </w:r>
    </w:p>
    <w:bookmarkStart w:id="22" w:name="sample-collection"/>
    <w:p>
      <w:pPr>
        <w:pStyle w:val="Heading3"/>
      </w:pPr>
      <w:r>
        <w:t xml:space="preserve">2.1 Sample Collection</w:t>
      </w:r>
    </w:p>
    <w:p>
      <w:pPr>
        <w:pStyle w:val="FirstParagraph"/>
      </w:pPr>
      <w:r>
        <w:t xml:space="preserve">All water samples were collected using Niskin bottles attached to a rosette sampler mounted on a CTD (Conductivity-Temperature-Depth) profiler. This equipment allowed for precise depth-specific sampling across various stations near the Canadian coastal regions relevant to Montreal's hydrological basin. Sediment cores were extracted using a gravity corer to analyze historical deposition patterns.</w:t>
      </w:r>
    </w:p>
    <w:bookmarkEnd w:id="22"/>
    <w:bookmarkStart w:id="23" w:name="laboratory-parameters"/>
    <w:p>
      <w:pPr>
        <w:pStyle w:val="Heading3"/>
      </w:pPr>
      <w:r>
        <w:t xml:space="preserve">2.2 Laboratory Parameters</w:t>
      </w:r>
    </w:p>
    <w:p>
      <w:pPr>
        <w:pStyle w:val="FirstParagraph"/>
      </w:pPr>
      <w:r>
        <w:t xml:space="preserve">In the Canada Montreal facility, we utilized high-precision spectrophotometers and chromatographs to analyze nutrient levels (nitrate, phosphate, silicate) and trace heavy metals. The temperature of the lab was strictly controlled to prevent sample degradation during transport from field sites to the analysis zone.</w:t>
      </w:r>
    </w:p>
    <w:bookmarkEnd w:id="23"/>
    <w:bookmarkEnd w:id="24"/>
    <w:bookmarkStart w:id="25" w:name="results-and-data-presentation"/>
    <w:p>
      <w:pPr>
        <w:pStyle w:val="Heading2"/>
      </w:pPr>
      <w:r>
        <w:t xml:space="preserve">3. Results and Data Presentation</w:t>
      </w:r>
    </w:p>
    <w:p>
      <w:pPr>
        <w:pStyle w:val="FirstParagraph"/>
      </w:pPr>
      <w:r>
        <w:t xml:space="preserve">The data gathered provides a comprehensive snapshot of the current health of the marine environment under investigation. The following table summarizes key findings:</w:t>
      </w:r>
    </w:p>
    <w:p>
      <w:pPr>
        <w:pStyle w:val="BodyText"/>
      </w:pPr>
      <w:r>
        <w:t xml:space="preserve">Metric</w:t>
      </w:r>
    </w:p>
    <w:p>
      <w:pPr>
        <w:pStyle w:val="BodyText"/>
      </w:pPr>
      <w:r>
        <w:t xml:space="preserve">Average Value</w:t>
      </w:r>
    </w:p>
    <w:p>
      <w:pPr>
        <w:pStyle w:val="BodyText"/>
      </w:pPr>
      <w:r>
        <w:t xml:space="preserve">Trend (Last 12 Months)</w:t>
      </w:r>
    </w:p>
    <w:p>
      <w:pPr>
        <w:pStyle w:val="BodyText"/>
      </w:pPr>
      <w:r>
        <w:t xml:space="preserve">Status</w:t>
      </w:r>
    </w:p>
    <w:p>
      <w:pPr>
        <w:pStyle w:val="BodyText"/>
      </w:pPr>
      <w:r>
        <w:t xml:space="preserve">`html`</w:t>
      </w:r>
    </w:p>
    <w:p>
      <w:pPr>
        <w:pStyle w:val="BodyText"/>
      </w:pPr>
      <w:r>
        <w:t xml:space="preserve">`html`</w:t>
      </w:r>
      <w:r>
        <w:t xml:space="preserve"> </w:t>
      </w:r>
      <w:r>
        <w:t xml:space="preserve">`tbody`</w:t>
      </w:r>
      <w:r>
        <w:t xml:space="preserve"> </w:t>
      </w:r>
      <w:r>
        <w:t xml:space="preserve">`tr &gt; td { padding: 10px; } th, td { text-align: center; }</w:t>
      </w:r>
    </w:p>
    <w:bookmarkEnd w:id="25"/>
    <w:bookmarkStart w:id="28" w:name="discussion"/>
    <w:p>
      <w:pPr>
        <w:pStyle w:val="Heading2"/>
      </w:pPr>
      <w:r>
        <w:t xml:space="preserve">4. Discussion</w:t>
      </w:r>
    </w:p>
    <w:p>
      <w:pPr>
        <w:pStyle w:val="FirstParagraph"/>
      </w:pPr>
      <w:r>
        <w:t xml:space="preserve">The analysis reveals concerning trends in nutrient loading and thermal anomalies. As an oceanographer, interpreting these numbers requires context regarding local industrial activity and climate shifts. The rise in water temperature observed is consistent with broader warming trends affecting the Atlantic Ocean, which directly impacts the Saint Lawrence Estuary.</w:t>
      </w:r>
    </w:p>
    <w:bookmarkStart w:id="26" w:name="impact-on-biodiversity"/>
    <w:p>
      <w:pPr>
        <w:pStyle w:val="Heading3"/>
      </w:pPr>
      <w:r>
        <w:t xml:space="preserve">4.1 Impact on Biodiversity</w:t>
      </w:r>
    </w:p>
    <w:p>
      <w:pPr>
        <w:pStyle w:val="FirstParagraph"/>
      </w:pPr>
      <w:r>
        <w:t xml:space="preserve">The biological sampling indicates a shift in phytoplankton composition. Species tolerant of warmer waters are increasing in population, while cold-water specialists are declining. This shift has cascading effects up the food web, impacting fish stocks that are vital to the local economy around Canada Montreal.</w:t>
      </w:r>
    </w:p>
    <w:bookmarkEnd w:id="26"/>
    <w:bookmarkStart w:id="27" w:name="anthropogenic-influences"/>
    <w:p>
      <w:pPr>
        <w:pStyle w:val="Heading3"/>
      </w:pPr>
      <w:r>
        <w:t xml:space="preserve">4.2 Anthropogenic Influences</w:t>
      </w:r>
    </w:p>
    <w:p>
      <w:pPr>
        <w:pStyle w:val="FirstParagraph"/>
      </w:pPr>
      <w:r>
        <w:t xml:space="preserve">Elevated levels of heavy metals suggest ongoing industrial runoff issues. The role of the oceanographer here is not only to measure but to advise policymakers on mitigation strategies. Collaboration with local authorities in Canada Montreal is essential for enforcing stricter discharge regulations.</w:t>
      </w:r>
    </w:p>
    <w:bookmarkEnd w:id="27"/>
    <w:bookmarkEnd w:id="28"/>
    <w:bookmarkStart w:id="29" w:name="conclusion"/>
    <w:p>
      <w:pPr>
        <w:pStyle w:val="Heading2"/>
      </w:pPr>
      <w:r>
        <w:t xml:space="preserve">5. Conclusion</w:t>
      </w:r>
    </w:p>
    <w:p>
      <w:pPr>
        <w:pStyle w:val="FirstParagraph"/>
      </w:pPr>
      <w:r>
        <w:t xml:space="preserve">This lab report underscores the indispensable nature of oceanographic research in understanding and protecting our marine resources. The work performed by an oceanographer provides the empirical evidence needed to drive policy and conservation efforts. In Canada Montreal, our findings highlight urgent areas requiring attention, particularly regarding water quality management and ecosystem preservation.</w:t>
      </w:r>
    </w:p>
    <w:p>
      <w:pPr>
        <w:pStyle w:val="BodyText"/>
      </w:pPr>
      <w:r>
        <w:t xml:space="preserve">Future research should focus on long-term monitoring of these variables to establish baseline data for predictive modeling. Continued investment in oceanographic infrastructure is crucial for maintaining the scientific integrity of our work.</w:t>
      </w:r>
    </w:p>
    <w:p>
      <w:pPr>
        <w:pStyle w:val="BodyText"/>
      </w:pPr>
      <w:r>
        <w:t xml:space="preserve">`</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Analysis Report: Canadian Marine Ecosystems</dc:title>
  <dc:creator/>
  <dc:language>en</dc:language>
  <cp:keywords/>
  <dcterms:created xsi:type="dcterms:W3CDTF">2026-07-29T03:50:50Z</dcterms:created>
  <dcterms:modified xsi:type="dcterms:W3CDTF">2026-07-29T03:50:50Z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