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33" w:name="Xfb3df1985bb93f9b8cfd7f9c207f29040c4e5bd"/>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rPr>
          <w:bCs/>
          <w:b/>
        </w:rPr>
        <w:t xml:space="preserve">Date:</w:t>
      </w:r>
      <w:r>
        <w:t xml:space="preserve">October 24, 2023</w:t>
      </w:r>
      <w:r>
        <w:br/>
      </w:r>
      <w:r>
        <w:rPr>
          <w:bCs/>
          <w:b/>
        </w:rPr>
        <w:t xml:space="preserve">Location:</w:t>
      </w:r>
      <w:r>
        <w:t xml:space="preserve">Egypt Cairo Field Station</w:t>
      </w:r>
      <w:r>
        <w:br/>
      </w:r>
    </w:p>
    <w:p>
      <w:pPr>
        <w:pStyle w:val="BodyText"/>
      </w:pPr>
      <w:r>
        <w:t xml:space="preserve">Principal Investigator:</w:t>
      </w:r>
    </w:p>
    <w:p>
      <w:pPr>
        <w:pStyle w:val="BodyText"/>
      </w:pPr>
      <w:r>
        <w:t xml:space="preserve">Laboratory Report: Oceanographic Analysis of Coastal Dynamics and Water Quality</w:t>
      </w:r>
    </w:p>
    <w:p>
      <w:pPr>
        <w:pStyle w:val="BodyText"/>
      </w:pPr>
      <w:r>
        <w:rPr>
          <w:bCs/>
          <w:b/>
        </w:rPr>
        <w:t xml:space="preserve">Institution:</w:t>
      </w:r>
      <w:r>
        <w:t xml:space="preserve">The Cairo Institute for Marine Sciences (CIMS)</w:t>
      </w:r>
      <w:r>
        <w:br/>
      </w:r>
      <w:r>
        <w:rPr>
          <w:bCs/>
          <w:b/>
        </w:rPr>
        <w:t xml:space="preserve">Date:</w:t>
      </w:r>
      <w:r>
        <w:t xml:space="preserve">October 24, 2023</w:t>
      </w:r>
      <w:r>
        <w:br/>
      </w:r>
      <w:r>
        <w:rPr>
          <w:bCs/>
          <w:b/>
        </w:rPr>
        <w:t xml:space="preserve">Location:Egypt Cairo Field Station</w:t>
      </w:r>
      <w:r>
        <w:br/>
      </w:r>
      <w:r>
        <w:br/>
      </w:r>
      <w:r>
        <w:br/>
      </w:r>
    </w:p>
    <w:bookmarkStart w:id="31" w:name="X96d8d361957167c0182d35b5753a4a08b0aa60d"/>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rPr>
          <w:bCs/>
          <w:b/>
        </w:rPr>
        <w:t xml:space="preserve">Date:</w:t>
      </w:r>
      <w:r>
        <w:t xml:space="preserve">October 24, 2023</w:t>
      </w:r>
      <w:r>
        <w:br/>
      </w:r>
      <w:r>
        <w:br/>
      </w:r>
      <w:r>
        <w:br/>
      </w:r>
    </w:p>
    <w:bookmarkStart w:id="29" w:name="X9c5af8017fde936e94ea7241914fe45b9686438"/>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rPr>
          <w:bCs/>
          <w:b/>
        </w:rPr>
        <w:t xml:space="preserve">Date:</w:t>
      </w:r>
      <w:r>
        <w:t xml:space="preserve">October 24, 2023</w:t>
      </w:r>
      <w:r>
        <w:br/>
      </w:r>
      <w:r>
        <w:br/>
      </w:r>
      <w:r>
        <w:br/>
      </w:r>
    </w:p>
    <w:bookmarkStart w:id="27" w:name="Xce8af9e430978eb92390ff2fae194b8f5152df7"/>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rPr>
          <w:bCs/>
          <w:b/>
        </w:rPr>
        <w:t xml:space="preserve">Date:</w:t>
      </w:r>
      <w:r>
        <w:t xml:space="preserve">October 24, 2023</w:t>
      </w:r>
      <w:r>
        <w:br/>
      </w:r>
      <w:r>
        <w:br/>
      </w:r>
      <w:r>
        <w:br/>
      </w:r>
    </w:p>
    <w:bookmarkStart w:id="20" w:name="Xf9ed396c19ef1cade84a2dc2db2202e78022fac"/>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rPr>
          <w:bCs/>
          <w:b/>
        </w:rPr>
        <w:t xml:space="preserve">Date:</w:t>
      </w:r>
      <w:r>
        <w:t xml:space="preserve">October 24, 2023</w:t>
      </w:r>
      <w:r>
        <w:br/>
      </w:r>
    </w:p>
    <w:bookmarkEnd w:id="20"/>
    <w:bookmarkStart w:id="21" w:name="Xc13a07f3c61a0ef419df4eaa6fa003783e54e36"/>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rPr>
          <w:bCs/>
          <w:b/>
        </w:rPr>
        <w:t xml:space="preserve">Date:</w:t>
      </w:r>
      <w:r>
        <w:t xml:space="preserve">October 24, 2023</w:t>
      </w:r>
      <w:r>
        <w:br/>
      </w:r>
    </w:p>
    <w:bookmarkEnd w:id="21"/>
    <w:bookmarkStart w:id="22" w:name="X30d68f9da97c65f8813db94939a65c259bef49b"/>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r>
        <w:br/>
      </w:r>
    </w:p>
    <w:bookmarkEnd w:id="22"/>
    <w:bookmarkStart w:id="23" w:name="X5add373684a15aaf250f347a2f76fbc6717734a"/>
    <w:p>
      <w:pPr>
        <w:pStyle w:val="Heading1"/>
      </w:pPr>
      <w:r>
        <w:t xml:space="preserve">Laboratory Report: Oceanographic Analysis of Coastal Dynamics and Water Quality</w:t>
      </w:r>
    </w:p>
    <w:p>
      <w:pPr>
        <w:pStyle w:val="FirstParagraph"/>
      </w:pPr>
      <w:r>
        <w:rPr>
          <w:bCs/>
          <w:b/>
        </w:rPr>
        <w:t xml:space="preserve">Institution:</w:t>
      </w:r>
      <w:r>
        <w:t xml:space="preserve">The Cairo Institute for Marine Sciences (CIMS)</w:t>
      </w:r>
      <w:r>
        <w:br/>
      </w:r>
    </w:p>
    <w:bookmarkEnd w:id="23"/>
    <w:bookmarkStart w:id="25" w:name="X8343986164b7917473abac73e06ef948d3d5ff2"/>
    <w:p>
      <w:pPr>
        <w:pStyle w:val="Heading1"/>
      </w:pPr>
      <w:r>
        <w:t xml:space="preserve">Laboratory Report: Oceanographic Analysis of Coastal Dynamics and Water Quality</w:t>
      </w:r>
    </w:p>
    <w:bookmarkStart w:id="24" w:name="abstract"/>
    <w:p>
      <w:pPr>
        <w:pStyle w:val="Heading2"/>
      </w:pPr>
      <w:r>
        <w:t xml:space="preserve">Abstract</w:t>
      </w:r>
    </w:p>
    <w:p>
      <w:pPr>
        <w:pStyle w:val="FirstParagraph"/>
      </w:pPr>
      <w:r>
        <w:t xml:space="preserve">This</w:t>
      </w:r>
      <w:r>
        <w:t xml:space="preserve"> </w:t>
      </w:r>
      <w:r>
        <w:rPr>
          <w:bCs/>
          <w:b/>
        </w:rPr>
        <w:t xml:space="preserve">Laboratory Report</w:t>
      </w:r>
      <w:r>
        <w:t xml:space="preserve"> </w:t>
      </w:r>
      <w:r>
        <w:t xml:space="preserve">documents the findings of a comprehensive oceanographic study conducted to assess the environmental health and hydrodynamic characteristics of the coastal regions adjacent to</w:t>
      </w:r>
      <w:r>
        <w:t xml:space="preserve"> </w:t>
      </w:r>
      <w:r>
        <w:rPr>
          <w:bCs/>
          <w:b/>
        </w:rPr>
        <w:t xml:space="preserve">Egypt Cairo</w:t>
      </w:r>
      <w:r>
        <w:t xml:space="preserve">. While historically recognized for its inland location along the Nile River, modern urban expansion in</w:t>
      </w:r>
    </w:p>
    <w:p>
      <w:pPr>
        <w:pStyle w:val="BodyText"/>
      </w:pPr>
      <w:r>
        <w:t xml:space="preserve">Egypt Cairo has necessitated rigorous monitoring of sediment transport and water quality parameters that influence the Mediterranean Sea. The primary objective was to evaluate salinity gradients, nutrient loading, and thermal variations influenced by industrial discharge from</w:t>
      </w:r>
      <w:r>
        <w:t xml:space="preserve"> </w:t>
      </w:r>
      <w:r>
        <w:rPr>
          <w:bCs/>
          <w:b/>
        </w:rPr>
        <w:t xml:space="preserve">Egypt Cairo</w:t>
      </w:r>
      <w:r>
        <w:t xml:space="preserve">. Utilizing advanced sensor arrays and laboratory-based chemical analysis, this report provides critical data for policymakers in</w:t>
      </w:r>
    </w:p>
    <w:p>
      <w:pPr>
        <w:pStyle w:val="BodyText"/>
      </w:pPr>
      <w:r>
        <w:t xml:space="preserve">Egypt Cairo to mitigate ecological degradation. The results indicate significant seasonal variability in turbidity levels near the Nile Delta outflow, directly impacting local marine biodiversity.</w:t>
      </w:r>
    </w:p>
    <w:bookmarkEnd w:id="24"/>
    <w:bookmarkEnd w:id="25"/>
    <w:bookmarkStart w:id="26" w:name="introduction"/>
    <w:p>
      <w:pPr>
        <w:pStyle w:val="Heading2"/>
      </w:pPr>
      <w:r>
        <w:t xml:space="preserve">1. Introduction</w:t>
      </w:r>
    </w:p>
    <w:p>
      <w:pPr>
        <w:pStyle w:val="FirstParagraph"/>
      </w:pPr>
      <w:r>
        <w:t xml:space="preserve">The role of an</w:t>
      </w:r>
      <w:r>
        <w:t xml:space="preserve"> </w:t>
      </w:r>
      <w:r>
        <w:rPr>
          <w:bCs/>
          <w:b/>
        </w:rPr>
        <w:t xml:space="preserve">Oceanographer</w:t>
      </w:r>
      <w:r>
        <w:t xml:space="preserve"> </w:t>
      </w:r>
      <w:r>
        <w:t xml:space="preserve">extends far beyond the study of deep-sea trenches; it encompasses the intricate interactions between terrestrial water systems and marine environments. For a metropolis like</w:t>
      </w:r>
    </w:p>
    <w:p>
      <w:pPr>
        <w:pStyle w:val="BodyText"/>
      </w:pPr>
      <w:r>
        <w:t xml:space="preserve">Egypt Cairo, understanding these dynamics is crucial for sustainable urban planning. The Nile River, which feeds directly into the Mediterranean Sea, acts as a major conveyor belt for nutrients and sediments originating from</w:t>
      </w:r>
      <w:r>
        <w:t xml:space="preserve"> </w:t>
      </w:r>
      <w:r>
        <w:rPr>
          <w:bCs/>
          <w:b/>
        </w:rPr>
        <w:t xml:space="preserve">Egypt Cairo</w:t>
      </w:r>
      <w:r>
        <w:t xml:space="preserve">’s hinterlands. This</w:t>
      </w:r>
    </w:p>
    <w:p>
      <w:pPr>
        <w:pStyle w:val="BodyText"/>
      </w:pPr>
      <w:r>
        <w:t xml:space="preserve">Laboratory Report aims to detail the methodological approach taken by our team of</w:t>
      </w:r>
    </w:p>
    <w:p>
      <w:pPr>
        <w:pStyle w:val="BodyText"/>
      </w:pPr>
      <w:r>
        <w:t xml:space="preserve">Oceanographers to analyze these complex systems.</w:t>
      </w:r>
    </w:p>
    <w:p>
      <w:pPr>
        <w:pStyle w:val="BodyText"/>
      </w:pPr>
      <w:r>
        <w:t xml:space="preserve">The specific focus of this study is the impact of urban runoff from</w:t>
      </w:r>
    </w:p>
    <w:p>
      <w:pPr>
        <w:pStyle w:val="BodyText"/>
      </w:pPr>
      <w:r>
        <w:t xml:space="preserve">Egypt Cairo on coastal water quality. As population density in</w:t>
      </w:r>
    </w:p>
    <w:p>
      <w:pPr>
        <w:pStyle w:val="BodyText"/>
      </w:pPr>
      <w:r>
        <w:t xml:space="preserve">Egypt Cairo continues to rise, the volume and composition of wastewater discharged into aquatic systems change. An expert</w:t>
      </w:r>
    </w:p>
    <w:p>
      <w:pPr>
        <w:pStyle w:val="BodyText"/>
      </w:pPr>
      <w:r>
        <w:t xml:space="preserve">Oceanographer must account for these anthropogenic factors when modeling future environmental scenarios. This document serves as a formal record of our investigation, providing evidence-based recommendations for the government of</w:t>
      </w:r>
    </w:p>
    <w:p>
      <w:pPr>
        <w:pStyle w:val="BodyText"/>
      </w:pPr>
      <w:r>
        <w:t xml:space="preserve">Egypt Cairo.</w:t>
      </w:r>
    </w:p>
    <w:bookmarkEnd w:id="26"/>
    <w:bookmarkEnd w:id="27"/>
    <w:bookmarkStart w:id="28" w:name="methodology-and-equipment-calibration"/>
    <w:p>
      <w:pPr>
        <w:pStyle w:val="Heading2"/>
      </w:pPr>
      <w:r>
        <w:t xml:space="preserve">2. Methodology and Equipment Calibration</w:t>
      </w:r>
    </w:p>
    <w:p>
      <w:pPr>
        <w:pStyle w:val="FirstParagraph"/>
      </w:pPr>
      <w:r>
        <w:t xml:space="preserve">To ensure accuracy, all instruments were calibrated according to international standards prior to deployment in the field near</w:t>
      </w:r>
    </w:p>
    <w:p>
      <w:pPr>
        <w:pStyle w:val="BodyText"/>
      </w:pPr>
      <w:r>
        <w:t xml:space="preserve">Egypt Cairo. The following equipment was utilized by the lead</w:t>
      </w:r>
      <w:r>
        <w:t xml:space="preserve"> </w:t>
      </w:r>
      <w:r>
        <w:rPr>
          <w:bCs/>
          <w:b/>
        </w:rPr>
        <w:t xml:space="preserve">Oceanographer</w:t>
      </w:r>
      <w:r>
        <w:t xml:space="preserve">:</w:t>
      </w:r>
    </w:p>
    <w:p>
      <w:pPr>
        <w:numPr>
          <w:ilvl w:val="0"/>
          <w:numId w:val="1001"/>
        </w:numPr>
        <w:pStyle w:val="Compact"/>
      </w:pPr>
      <w:r>
        <w:t xml:space="preserve">CTD Profilers: To measure Conductivity, Temperature, and Depth.</w:t>
      </w:r>
    </w:p>
    <w:p>
      <w:pPr>
        <w:numPr>
          <w:ilvl w:val="0"/>
          <w:numId w:val="1001"/>
        </w:numPr>
        <w:pStyle w:val="Compact"/>
      </w:pPr>
      <w:r>
        <w:t xml:space="preserve">Nephelometers: For turbidity measurements influenced by Nile sediments.</w:t>
      </w:r>
    </w:p>
    <w:p>
      <w:pPr>
        <w:numPr>
          <w:ilvl w:val="0"/>
          <w:numId w:val="1001"/>
        </w:numPr>
        <w:pStyle w:val="Compact"/>
      </w:pPr>
      <w:r>
        <w:t xml:space="preserve">Spectrophotometers: For laboratory analysis of nutrient concentrations (nitrates and phosphates).</w:t>
      </w:r>
    </w:p>
    <w:p>
      <w:pPr>
        <w:pStyle w:val="FirstParagraph"/>
      </w:pPr>
      <w:r>
        <w:t xml:space="preserve">Data collection occurred over a six-week period. Samples were taken at varying depths to capture stratification effects. The</w:t>
      </w:r>
      <w:r>
        <w:t xml:space="preserve"> </w:t>
      </w:r>
      <w:r>
        <w:rPr>
          <w:bCs/>
          <w:b/>
        </w:rPr>
        <w:t xml:space="preserve">Oceanographer</w:t>
      </w:r>
      <w:r>
        <w:t xml:space="preserve"> </w:t>
      </w:r>
      <w:r>
        <w:t xml:space="preserve">team employed both in-situ sensors and discrete water sampling bottles, which were returned to the laboratory in</w:t>
      </w:r>
    </w:p>
    <w:p>
      <w:pPr>
        <w:pStyle w:val="BodyText"/>
      </w:pPr>
      <w:r>
        <w:t xml:space="preserve">Egypt Cairo for further chemical analysis.</w:t>
      </w:r>
    </w:p>
    <w:bookmarkEnd w:id="28"/>
    <w:bookmarkEnd w:id="29"/>
    <w:bookmarkStart w:id="30" w:name="results"/>
    <w:p>
      <w:pPr>
        <w:pStyle w:val="Heading2"/>
      </w:pPr>
      <w:r>
        <w:t xml:space="preserve">3. Results</w:t>
      </w:r>
    </w:p>
    <w:p>
      <w:pPr>
        <w:pStyle w:val="FirstParagraph"/>
      </w:pPr>
      <w:r>
        <w:t xml:space="preserve">The data collected revealed distinct patterns correlating with rainfall events and agricultural runoff from regions upstream of</w:t>
      </w:r>
    </w:p>
    <w:p>
      <w:pPr>
        <w:pStyle w:val="BodyText"/>
      </w:pPr>
      <w:r>
        <w:t xml:space="preserve">Egypt Cairo. Key findings include:</w:t>
      </w:r>
    </w:p>
    <w:p>
      <w:pPr>
        <w:numPr>
          <w:ilvl w:val="0"/>
          <w:numId w:val="1002"/>
        </w:numPr>
        <w:pStyle w:val="Compact"/>
      </w:pPr>
      <w:r>
        <w:t xml:space="preserve">Average Salinity: Ranged between 38.5 PSU (Practical Salinity Units) near the coast to lower values closer to the river mouth.</w:t>
      </w:r>
    </w:p>
    <w:p>
      <w:pPr>
        <w:numPr>
          <w:ilvl w:val="0"/>
          <w:numId w:val="1002"/>
        </w:numPr>
        <w:pStyle w:val="Compact"/>
      </w:pPr>
      <w:r>
        <w:t xml:space="preserve">Temperature Variations: Surface temperatures fluctuated significantly during midday, a factor that an</w:t>
      </w:r>
    </w:p>
    <w:p>
      <w:pPr>
        <w:numPr>
          <w:ilvl w:val="0"/>
          <w:numId w:val="1000"/>
        </w:numPr>
        <w:pStyle w:val="Compact"/>
      </w:pPr>
      <w:r>
        <w:t xml:space="preserve">Oceanographer must consider when modeling thermal pollution from</w:t>
      </w:r>
    </w:p>
    <w:p>
      <w:pPr>
        <w:numPr>
          <w:ilvl w:val="0"/>
          <w:numId w:val="1000"/>
        </w:numPr>
        <w:pStyle w:val="Compact"/>
      </w:pPr>
      <w:r>
        <w:t xml:space="preserve">Egypt Cairo's industrial zones.</w:t>
      </w:r>
    </w:p>
    <w:p>
      <w:pPr>
        <w:numPr>
          <w:ilvl w:val="0"/>
          <w:numId w:val="1002"/>
        </w:numPr>
        <w:pStyle w:val="Compact"/>
      </w:pPr>
      <w:r>
        <w:t xml:space="preserve">Nutrient Loading: Elevated levels of nitrates were detected, suggesting high agricultural runoff.</w:t>
      </w:r>
    </w:p>
    <w:bookmarkEnd w:id="30"/>
    <w:bookmarkEnd w:id="31"/>
    <w:bookmarkStart w:id="32" w:name="discussion"/>
    <w:p>
      <w:pPr>
        <w:pStyle w:val="Heading2"/>
      </w:pPr>
      <w:r>
        <w:t xml:space="preserve">4. Discussion</w:t>
      </w:r>
    </w:p>
    <w:p>
      <w:pPr>
        <w:pStyle w:val="FirstParagraph"/>
      </w:pPr>
      <w:r>
        <w:t xml:space="preserve">The implications of these findings are profound for the environmental strategy of</w:t>
      </w:r>
    </w:p>
    <w:p>
      <w:pPr>
        <w:pStyle w:val="BodyText"/>
      </w:pPr>
      <w:r>
        <w:t xml:space="preserve">Egypt Cairo. The presence of high nutrient loads can lead to eutrophication, a process that depletes oxygen levels in the water, threatening marine life. An experienced</w:t>
      </w:r>
      <w:r>
        <w:t xml:space="preserve"> </w:t>
      </w:r>
      <w:r>
        <w:rPr>
          <w:bCs/>
          <w:b/>
        </w:rPr>
        <w:t xml:space="preserve">Oceanographer</w:t>
      </w:r>
      <w:r>
        <w:t xml:space="preserve"> </w:t>
      </w:r>
      <w:r>
        <w:t xml:space="preserve">would argue that immediate policy interventions are required to manage waste discharge from</w:t>
      </w:r>
    </w:p>
    <w:p>
      <w:pPr>
        <w:pStyle w:val="BodyText"/>
      </w:pPr>
      <w:r>
        <w:t xml:space="preserve">Egypt Cairo. Furthermore, sediment analysis showed increased particulate matter originating from construction activities within</w:t>
      </w:r>
    </w:p>
    <w:p>
      <w:pPr>
        <w:pStyle w:val="BodyText"/>
      </w:pPr>
      <w:r>
        <w:t xml:space="preserve">Egypt Cairo, highlighting the direct link between urban development and marine health.</w:t>
      </w:r>
    </w:p>
    <w:bookmarkEnd w:id="32"/>
    <w:bookmarkEnd w:id="33"/>
    <w:bookmarkStart w:id="34" w:name="conclusion-and-recommendations"/>
    <w:p>
      <w:pPr>
        <w:pStyle w:val="Heading2"/>
      </w:pPr>
      <w:r>
        <w:t xml:space="preserve">5. Conclusion and Recommendations</w:t>
      </w:r>
    </w:p>
    <w:p>
      <w:pPr>
        <w:pStyle w:val="FirstParagraph"/>
      </w:pPr>
      <w:r>
        <w:t xml:space="preserve">In conclusion, this</w:t>
      </w:r>
      <w:r>
        <w:t xml:space="preserve"> </w:t>
      </w:r>
      <w:r>
        <w:rPr>
          <w:bCs/>
          <w:b/>
        </w:rPr>
        <w:t xml:space="preserve">Laboratory Report</w:t>
      </w:r>
      <w:r>
        <w:t xml:space="preserve"> </w:t>
      </w:r>
      <w:r>
        <w:t xml:space="preserve">underscores the necessity of continued monitoring by certified</w:t>
      </w:r>
    </w:p>
    <w:p>
      <w:pPr>
        <w:pStyle w:val="BodyText"/>
      </w:pPr>
      <w:r>
        <w:t xml:space="preserve">Oceanographers. The data clearly shows that human activities in</w:t>
      </w:r>
    </w:p>
    <w:p>
      <w:pPr>
        <w:pStyle w:val="BodyText"/>
      </w:pPr>
      <w:r>
        <w:t xml:space="preserve">Egypt Cairo have measurable impacts on the marine environment. It is recommended that the authorities in</w:t>
      </w:r>
    </w:p>
    <w:p>
      <w:pPr>
        <w:pStyle w:val="BodyText"/>
      </w:pPr>
      <w:r>
        <w:t xml:space="preserve">Egypt Cairo implement stricter regulations on industrial effluents and invest in better filtration systems. Future studies led by an</w:t>
      </w:r>
    </w:p>
    <w:p>
      <w:pPr>
        <w:pStyle w:val="BodyText"/>
      </w:pPr>
      <w:r>
        <w:t xml:space="preserve">Oceanographer should focus on long-term trends to predict changes over the next decade.</w:t>
      </w:r>
    </w:p>
    <w:p>
      <w:pPr>
        <w:pStyle w:val="BodyText"/>
      </w:pPr>
      <w:r>
        <w:rPr>
          <w:iCs/>
          <w:i/>
        </w:rPr>
        <w:t xml:space="preserve">This document is classified as public domain information intended for academic and governmental review regarding oceanographic safety in Egypt Cairo.</w:t>
      </w:r>
    </w:p>
    <w:p>
      <w:pPr>
        <w:pStyle w:val="BodyText"/>
      </w:pPr>
      <w:r>
        <w:br/>
      </w:r>
      <w:r>
        <w:br/>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the Context of Egypt Cairo</dc:title>
  <dc:creator/>
  <dc:language>en</dc:language>
  <cp:keywords/>
  <dcterms:created xsi:type="dcterms:W3CDTF">2026-07-29T03:31:13Z</dcterms:created>
  <dcterms:modified xsi:type="dcterms:W3CDTF">2026-07-29T03:31:13Z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