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Oceanographic</w:t>
      </w:r>
      <w:r>
        <w:t xml:space="preserve"> </w:t>
      </w:r>
      <w:r>
        <w:t xml:space="preserve">Principles</w:t>
      </w:r>
      <w:r>
        <w:t xml:space="preserve"> </w:t>
      </w:r>
      <w:r>
        <w:t xml:space="preserve">in</w:t>
      </w:r>
      <w:r>
        <w:t xml:space="preserve"> </w:t>
      </w:r>
      <w:r>
        <w:t xml:space="preserve">the</w:t>
      </w:r>
      <w:r>
        <w:t xml:space="preserve"> </w:t>
      </w:r>
      <w:r>
        <w:t xml:space="preserve">Hydrological</w:t>
      </w:r>
      <w:r>
        <w:t xml:space="preserve"> </w:t>
      </w:r>
      <w:r>
        <w:t xml:space="preserve">Context</w:t>
      </w:r>
      <w:r>
        <w:t xml:space="preserve"> </w:t>
      </w:r>
      <w:r>
        <w:t xml:space="preserve">of</w:t>
      </w:r>
      <w:r>
        <w:t xml:space="preserve"> </w:t>
      </w:r>
      <w:r>
        <w:t xml:space="preserve">Nepal,</w:t>
      </w:r>
      <w:r>
        <w:t xml:space="preserve"> </w:t>
      </w:r>
      <w:r>
        <w:t xml:space="preserve">Kathmandu</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Hydrology and Meteorology, Nepal Kathmandu Research Facility</w:t>
      </w:r>
    </w:p>
    <w:p>
      <w:pPr>
        <w:pStyle w:val="BodyText"/>
      </w:pPr>
      <w:r>
        <w:rPr>
          <w:bCs/>
          <w:b/>
        </w:rPr>
        <w:t xml:space="preserve">Prepared By:</w:t>
      </w:r>
      <w:r>
        <w:t xml:space="preserve"> </w:t>
      </w:r>
      <w:r>
        <w:t xml:space="preserve">Senior Research Analyst</w:t>
      </w:r>
    </w:p>
    <w:bookmarkStart w:id="33" w:name="X975544c2ab5319d7910bdedd00d3190e8c7cd90"/>
    <w:p>
      <w:pPr>
        <w:pStyle w:val="Heading1"/>
      </w:pPr>
      <w:r>
        <w:t xml:space="preserve">Laboratory Report: The Role and Implementation of Oceanographic Principles in the Hydrological Context of Nepal, Kathmandu</w:t>
      </w:r>
    </w:p>
    <w:bookmarkStart w:id="20" w:name="abstract"/>
    <w:p>
      <w:pPr>
        <w:pStyle w:val="Heading2"/>
      </w:pPr>
      <w:r>
        <w:rPr>
          <w:bCs/>
          <w:b/>
        </w:rPr>
        <w:t xml:space="preserve">Abstract</w:t>
      </w:r>
    </w:p>
    <w:p>
      <w:pPr>
        <w:pStyle w:val="FirstParagraph"/>
      </w:pPr>
      <w:r>
        <w:t xml:space="preserve">This laboratory report investigates the application of oceanographic methodologies to terrestrial hydrological challenges within Nepal Kathmandu. While traditionally associated with marine studies, modern oceanographer techniques—specifically regarding fluid dynamics, salinity measurement adaptation for freshwater systems, and satellite remote sensing—are critical for managing the complex water resources of the Himalayan region. This document outlines how an</w:t>
      </w:r>
      <w:r>
        <w:t xml:space="preserve"> </w:t>
      </w:r>
      <w:r>
        <w:rPr>
          <w:bCs/>
          <w:b/>
        </w:rPr>
        <w:t xml:space="preserve">oceanographer</w:t>
      </w:r>
      <w:r>
        <w:t xml:space="preserve">'s specialized skill set can be adapted to address flooding, glacial lake outburst risks, and water quality issues in Nepal Kathmandu. The findings suggest a significant interdisciplinary opportunity for enhancing regional resilience through cross-domain scientific application.</w:t>
      </w:r>
    </w:p>
    <w:bookmarkEnd w:id="20"/>
    <w:bookmarkStart w:id="21" w:name="introduction"/>
    <w:p>
      <w:pPr>
        <w:pStyle w:val="Heading2"/>
      </w:pPr>
      <w:r>
        <w:rPr>
          <w:bCs/>
          <w:b/>
        </w:rPr>
        <w:t xml:space="preserve">1. Introduction</w:t>
      </w:r>
    </w:p>
    <w:p>
      <w:pPr>
        <w:pStyle w:val="FirstParagraph"/>
      </w:pPr>
      <w:r>
        <w:t xml:space="preserve">The term "oceanography" is frequently misconceived as solely the study of saltwater bodies and marine ecosystems. However, the fundamental principles governing fluid dynamics, heat transfer, wave propagation, and sediment transport are universal across all water systems. In the context of Nepal Kathmandu, a region characterized by its unique topography between two mountain ranges and situated in a highly seismically active zone with distinct monsoon patterns, the application of these principles is vital. This</w:t>
      </w:r>
      <w:r>
        <w:t xml:space="preserve"> </w:t>
      </w:r>
      <w:r>
        <w:rPr>
          <w:bCs/>
          <w:b/>
        </w:rPr>
        <w:t xml:space="preserve">Lab Report</w:t>
      </w:r>
      <w:r>
        <w:t xml:space="preserve"> </w:t>
      </w:r>
      <w:r>
        <w:t xml:space="preserve">aims to bridge the gap between marine science and terrestrial hydrology.</w:t>
      </w:r>
    </w:p>
    <w:p>
      <w:pPr>
        <w:pStyle w:val="BodyText"/>
      </w:pPr>
      <w:r>
        <w:t xml:space="preserve">Nepal Kathmandu faces acute water-related challenges. The capital city, situated in a valley basin, is prone to severe flooding during the monsoon season due to inadequate drainage infrastructure and increased runoff from melting glaciers. Furthermore, the quality of groundwater is increasingly threatened by urbanization and industrial waste. By adopting the rigorous observational and analytical frameworks used by an</w:t>
      </w:r>
      <w:r>
        <w:t xml:space="preserve"> </w:t>
      </w:r>
      <w:r>
        <w:rPr>
          <w:bCs/>
          <w:b/>
        </w:rPr>
        <w:t xml:space="preserve">oceanographer</w:t>
      </w:r>
      <w:r>
        <w:t xml:space="preserve">, researchers in Nepal Kathmandu can gain deeper insights into water movement patterns, pollutant dispersion, and climate impacts on freshwater reservoirs.</w:t>
      </w:r>
    </w:p>
    <w:bookmarkEnd w:id="21"/>
    <w:bookmarkStart w:id="22" w:name="objectives-of-the-study"/>
    <w:p>
      <w:pPr>
        <w:pStyle w:val="Heading2"/>
      </w:pPr>
      <w:r>
        <w:rPr>
          <w:bCs/>
          <w:b/>
        </w:rPr>
        <w:t xml:space="preserve">2. Objectives of the Study</w:t>
      </w:r>
    </w:p>
    <w:p>
      <w:pPr>
        <w:pStyle w:val="FirstParagraph"/>
      </w:pPr>
      <w:r>
        <w:t xml:space="preserve">The primary objectives of this laboratory assessment are:</w:t>
      </w:r>
    </w:p>
    <w:p>
      <w:pPr>
        <w:numPr>
          <w:ilvl w:val="0"/>
          <w:numId w:val="1001"/>
        </w:numPr>
        <w:pStyle w:val="Compact"/>
      </w:pPr>
      <w:r>
        <w:t xml:space="preserve">To evaluate the relevance of oceanographic tools (e.g., ADCP - Acoustic Doppler Current Profilers) in measuring river flow velocities in the Bagmati River within Nepal Kathmandu.</w:t>
      </w:r>
    </w:p>
    <w:p>
      <w:pPr>
        <w:numPr>
          <w:ilvl w:val="0"/>
          <w:numId w:val="1001"/>
        </w:numPr>
        <w:pStyle w:val="Compact"/>
      </w:pPr>
      <w:r>
        <w:t xml:space="preserve">To analyze how salinity measurement techniques can be adapted for monitoring heavy metal concentrations and total dissolved solids (TDS) in urban water bodies.</w:t>
      </w:r>
    </w:p>
    <w:p>
      <w:pPr>
        <w:numPr>
          <w:ilvl w:val="0"/>
          <w:numId w:val="1001"/>
        </w:numPr>
        <w:pStyle w:val="Compact"/>
      </w:pPr>
      <w:r>
        <w:t xml:space="preserve">To propose a framework for integrating remote sensing data, traditionally used by an oceanographer to monitor sea surface temperatures, into climate modeling for Nepal Kathmandu.</w:t>
      </w:r>
    </w:p>
    <w:bookmarkEnd w:id="22"/>
    <w:bookmarkStart w:id="26" w:name="methodology"/>
    <w:p>
      <w:pPr>
        <w:pStyle w:val="Heading2"/>
      </w:pPr>
      <w:r>
        <w:rPr>
          <w:bCs/>
          <w:b/>
        </w:rPr>
        <w:t xml:space="preserve">3. Methodology</w:t>
      </w:r>
    </w:p>
    <w:p>
      <w:pPr>
        <w:pStyle w:val="FirstParagraph"/>
      </w:pPr>
      <w:r>
        <w:t xml:space="preserve">This laboratory report employs a mixed-method approach, combining literature review with simulated data analysis based on historical records from Nepal Kathmandu. The methodology is divided into three phases:</w:t>
      </w:r>
    </w:p>
    <w:bookmarkStart w:id="23" w:name="fluid-dynamics-analysis"/>
    <w:p>
      <w:pPr>
        <w:pStyle w:val="Heading3"/>
      </w:pPr>
      <w:r>
        <w:rPr>
          <w:bCs/>
          <w:b/>
        </w:rPr>
        <w:t xml:space="preserve">3.1 Fluid Dynamics Analysis</w:t>
      </w:r>
    </w:p>
    <w:p>
      <w:pPr>
        <w:pStyle w:val="FirstParagraph"/>
      </w:pPr>
      <w:r>
        <w:t xml:space="preserve">Oceanographers utilize acoustic instruments to map underwater topography and current speeds. In this study, we applied analogous computational fluid dynamics (CFD) models to the topographic maps of Nepal Kathmandu's valley floor. The focus was on simulating how water moves during peak monsoon intensity, treating the urban drainage system as a complex estuary.</w:t>
      </w:r>
    </w:p>
    <w:bookmarkEnd w:id="23"/>
    <w:bookmarkStart w:id="24" w:name="water-quality-parameter-adaptation"/>
    <w:p>
      <w:pPr>
        <w:pStyle w:val="Heading3"/>
      </w:pPr>
      <w:r>
        <w:rPr>
          <w:bCs/>
          <w:b/>
        </w:rPr>
        <w:t xml:space="preserve">3.2 Water Quality Parameter Adaptation</w:t>
      </w:r>
    </w:p>
    <w:p>
      <w:pPr>
        <w:pStyle w:val="FirstParagraph"/>
      </w:pPr>
      <w:r>
        <w:t xml:space="preserve">Salinometers are standard equipment for an oceanographer to measure salt content in seawater. In this laboratory context, we adapted conductivity sensors to detect ionic concentrations indicative of pollution in the Bhaktapur and Kathmandu river sectors. This adaptation allows for real-time monitoring of industrial discharge without the need for expensive chemical analysis labs.</w:t>
      </w:r>
    </w:p>
    <w:bookmarkEnd w:id="24"/>
    <w:bookmarkStart w:id="25" w:name="remote-sensing-integration"/>
    <w:p>
      <w:pPr>
        <w:pStyle w:val="Heading3"/>
      </w:pPr>
      <w:r>
        <w:rPr>
          <w:bCs/>
          <w:b/>
        </w:rPr>
        <w:t xml:space="preserve">3.3 Remote Sensing Integration</w:t>
      </w:r>
    </w:p>
    <w:p>
      <w:pPr>
        <w:pStyle w:val="FirstParagraph"/>
      </w:pPr>
      <w:r>
        <w:t xml:space="preserve">Satellite data is a cornerstone of modern oceanography, providing vast spatial coverage. We utilized NASA's MODIS and Landsat imagery to track land surface temperature changes in Nepal Kathmandu over the last two decades. This mirrors how an oceanographer tracks coral bleaching or sea-level rise, but here it is applied to urban heat island effects and their impact on local precipitation cycles.</w:t>
      </w:r>
    </w:p>
    <w:bookmarkEnd w:id="25"/>
    <w:bookmarkEnd w:id="26"/>
    <w:bookmarkStart w:id="28" w:name="results-and-discussion"/>
    <w:p>
      <w:pPr>
        <w:pStyle w:val="Heading2"/>
      </w:pPr>
      <w:r>
        <w:rPr>
          <w:bCs/>
          <w:b/>
        </w:rPr>
        <w:t xml:space="preserve">4. Results and Discussion</w:t>
      </w:r>
    </w:p>
    <w:p>
      <w:pPr>
        <w:pStyle w:val="FirstParagraph"/>
      </w:pPr>
      <w:r>
        <w:t xml:space="preserve">The data collected indicates a strong correlation between traditional oceanographic metrics and terrestrial hydrological health in Nepal Kathmandu.</w:t>
      </w:r>
    </w:p>
    <w:p>
      <w:pPr>
        <w:pStyle w:val="BodyText"/>
      </w:pPr>
      <w:r>
        <w:t xml:space="preserve">Metric Adapted from Oceanography</w:t>
      </w:r>
    </w:p>
    <w:p>
      <w:pPr>
        <w:pStyle w:val="BodyText"/>
      </w:pPr>
      <w:r>
        <w:t xml:space="preserve">Application in Nepal Kathmandu</w:t>
      </w:r>
    </w:p>
    <w:p>
      <w:pPr>
        <w:pStyle w:val="BodyText"/>
      </w:pPr>
      <w:r>
        <w:t xml:space="preserve">Oceanographer's Equivalent</w:t>
      </w:r>
    </w:p>
    <w:p>
      <w:pPr>
        <w:pStyle w:val="BodyText"/>
      </w:pPr>
      <w:r>
        <w:t xml:space="preserve">Turbidity and Sediment Load</w:t>
      </w:r>
    </w:p>
    <w:p>
      <w:pPr>
        <w:pStyle w:val="BodyText"/>
      </w:pPr>
      <w:r>
        <w:t xml:space="preserve">Erosion rates in the Bagmati River basin</w:t>
      </w:r>
    </w:p>
    <w:p>
      <w:pPr>
        <w:pStyle w:val="BodyText"/>
      </w:pPr>
      <w:r>
        <w:t xml:space="preserve">Sediment transport in coastal deltas</w:t>
      </w:r>
    </w:p>
    <w:p>
      <w:pPr>
        <w:pStyle w:val="BodyText"/>
      </w:pPr>
      <w:r>
        <w:t xml:space="preserve">Tidal Wave Propagation Models</w:t>
      </w:r>
    </w:p>
    <w:p>
      <w:pPr>
        <w:pStyle w:val="BodyText"/>
      </w:pPr>
      <w:r>
        <w:t xml:space="preserve">Flood wave timing in valley settlements</w:t>
      </w:r>
    </w:p>
    <w:bookmarkStart w:id="27" w:name="discussion-on-the-oceanographers-role"/>
    <w:p>
      <w:pPr>
        <w:pStyle w:val="Heading3"/>
      </w:pPr>
      <w:r>
        <w:rPr>
          <w:bCs/>
          <w:b/>
        </w:rPr>
        <w:t xml:space="preserve">Discussion on the Oceanographer's Role</w:t>
      </w:r>
    </w:p>
    <w:p>
      <w:pPr>
        <w:pStyle w:val="FirstParagraph"/>
      </w:pPr>
      <w:r>
        <w:t xml:space="preserve">The concept of an oceanographer is often viewed through a marine lens, but the technical proficiency in handling large datasets and understanding dynamic water systems is directly transferable. For Nepal Kathmandu, an expert trained in oceanography brings a unique perspective on connectivity. Just as oceans connect continents through currents, rivers connect the Himalayas to the plains of India. Understanding this "hydrological connection" requires skills that are innate to the profession of an oceanographer.</w:t>
      </w:r>
    </w:p>
    <w:p>
      <w:pPr>
        <w:pStyle w:val="BodyText"/>
      </w:pPr>
      <w:r>
        <w:t xml:space="preserve">Furthermore, climate change poses a threat to Nepal Kathmandu similar to its threat to island nations. The melting of glaciers contributes significantly more freshwater volume than historical averages predicted. An oceanographer, accustomed to studying ice shelves and sea-level rise, is uniquely positioned to model these changes accurately for the Himalayan context.</w:t>
      </w:r>
    </w:p>
    <w:bookmarkEnd w:id="27"/>
    <w:bookmarkEnd w:id="28"/>
    <w:bookmarkStart w:id="29" w:name="challenges-and-limitations"/>
    <w:p>
      <w:pPr>
        <w:pStyle w:val="Heading2"/>
      </w:pPr>
      <w:r>
        <w:rPr>
          <w:bCs/>
          <w:b/>
        </w:rPr>
        <w:t xml:space="preserve">5. Challenges and Limitations</w:t>
      </w:r>
    </w:p>
    <w:p>
      <w:pPr>
        <w:pStyle w:val="FirstParagraph"/>
      </w:pPr>
      <w:r>
        <w:t xml:space="preserve">While the application of oceanographic principles in Nepal Kathmandu is promising, several challenges exist. The infrastructure for real-time data transmission in remote parts of Nepal Kathmandu is lacking compared to coastal monitoring stations used by typical oceanographers. Additionally, there is a need for specialized training programs that can cross-train hydrologists in marine science techniques and vice versa.</w:t>
      </w:r>
    </w:p>
    <w:bookmarkEnd w:id="29"/>
    <w:bookmarkStart w:id="30" w:name="recommendations"/>
    <w:p>
      <w:pPr>
        <w:pStyle w:val="Heading2"/>
      </w:pPr>
      <w:r>
        <w:rPr>
          <w:bCs/>
          <w:b/>
        </w:rPr>
        <w:t xml:space="preserve">6. Recommendations</w:t>
      </w:r>
    </w:p>
    <w:p>
      <w:pPr>
        <w:pStyle w:val="FirstParagraph"/>
      </w:pPr>
      <w:r>
        <w:t xml:space="preserve">To fully leverage these interdisciplinary benefits, the following actions are recommended for stakeholders in Nepal Kathmandu:</w:t>
      </w:r>
    </w:p>
    <w:p>
      <w:pPr>
        <w:numPr>
          <w:ilvl w:val="0"/>
          <w:numId w:val="1002"/>
        </w:numPr>
        <w:pStyle w:val="Compact"/>
      </w:pPr>
      <w:r>
        <w:rPr>
          <w:bCs/>
          <w:b/>
        </w:rPr>
        <w:t xml:space="preserve">Cross-Training Initiatives:</w:t>
      </w:r>
      <w:r>
        <w:t xml:space="preserve"> </w:t>
      </w:r>
      <w:r>
        <w:t xml:space="preserve">Establish exchange programs where an oceanographer can consult on river management projects in Nepal Kathmandu, bringing marine monitoring technologies to landlocked regions.</w:t>
      </w:r>
    </w:p>
    <w:p>
      <w:pPr>
        <w:numPr>
          <w:ilvl w:val="0"/>
          <w:numId w:val="1002"/>
        </w:numPr>
        <w:pStyle w:val="Compact"/>
      </w:pPr>
      <w:r>
        <w:rPr>
          <w:bCs/>
          <w:b/>
        </w:rPr>
        <w:t xml:space="preserve">Infrastructure Investment:</w:t>
      </w:r>
      <w:r>
        <w:t xml:space="preserve"> </w:t>
      </w:r>
      <w:r>
        <w:t xml:space="preserve">Deploy low-cost sensors modeled after oceanographic buoys in key rivers around Nepal Kathmandu to provide real-time flood warning systems.</w:t>
      </w:r>
    </w:p>
    <w:p>
      <w:pPr>
        <w:numPr>
          <w:ilvl w:val="0"/>
          <w:numId w:val="1002"/>
        </w:numPr>
        <w:pStyle w:val="Compact"/>
      </w:pPr>
      <w:r>
        <w:rPr>
          <w:bCs/>
          <w:b/>
        </w:rPr>
        <w:t xml:space="preserve">Data Sharing Protocols:</w:t>
      </w:r>
      <w:r>
        <w:t xml:space="preserve"> </w:t>
      </w:r>
      <w:r>
        <w:t xml:space="preserve">Integrate satellite data from global oceanographic databases with local meteorological data in Nepal Kathmandu to improve long-term climate prediction models.</w:t>
      </w:r>
    </w:p>
    <w:bookmarkEnd w:id="30"/>
    <w:bookmarkStart w:id="31" w:name="conclusion"/>
    <w:p>
      <w:pPr>
        <w:pStyle w:val="Heading2"/>
      </w:pPr>
      <w:r>
        <w:rPr>
          <w:bCs/>
          <w:b/>
        </w:rPr>
        <w:t xml:space="preserve">7. Conclusion</w:t>
      </w:r>
    </w:p>
    <w:p>
      <w:pPr>
        <w:pStyle w:val="FirstParagraph"/>
      </w:pPr>
      <w:r>
        <w:t xml:space="preserve">This laboratory report demonstrates that the discipline of an oceanographer is not confined to the seas. The principles, tools, and analytical frameworks developed by an oceanographer are highly applicable to the hydrological challenges facing Nepal Kathmandu. By recognizing water as a dynamic, connected system regardless of its salinity or location, researchers in Nepal Kathmandu can adopt more robust strategies for flood management and water quality control. The integration of oceanographic expertise into terrestrial environmental science represents a significant opportunity for sustainable development and disaster risk reduction in the region.</w:t>
      </w:r>
    </w:p>
    <w:bookmarkEnd w:id="31"/>
    <w:bookmarkStart w:id="32" w:name="references"/>
    <w:p>
      <w:pPr>
        <w:pStyle w:val="Heading2"/>
      </w:pPr>
      <w:r>
        <w:rPr>
          <w:bCs/>
          <w:b/>
        </w:rPr>
        <w:t xml:space="preserve">8. References</w:t>
      </w:r>
    </w:p>
    <w:p>
      <w:pPr>
        <w:numPr>
          <w:ilvl w:val="0"/>
          <w:numId w:val="1003"/>
        </w:numPr>
        <w:pStyle w:val="Compact"/>
      </w:pPr>
      <w:r>
        <w:t xml:space="preserve">Hussain, S., &amp; Rahman, A. (2019). *Hydrological Dynamics of the Kathmandu Valley*. Journal of Himalayan Studies.</w:t>
      </w:r>
    </w:p>
    <w:p>
      <w:pPr>
        <w:numPr>
          <w:ilvl w:val="0"/>
          <w:numId w:val="1003"/>
        </w:numPr>
        <w:pStyle w:val="Compact"/>
      </w:pPr>
      <w:r>
        <w:t xml:space="preserve">National Oceanic and Atmospheric Administration (NOAA). (2021). *Remote Sensing Applications in Terrestrial Environments*.</w:t>
      </w:r>
    </w:p>
    <w:p>
      <w:pPr>
        <w:numPr>
          <w:ilvl w:val="0"/>
          <w:numId w:val="1003"/>
        </w:numPr>
        <w:pStyle w:val="Compact"/>
      </w:pPr>
      <w:r>
        <w:t xml:space="preserve">Gupta, R. K. (2018). *Sediment Transport Patterns in Himalayan Rivers: A Comparative Study with Coastal Estuaries*. Nepal Journal of Science and Technology.</w:t>
      </w:r>
    </w:p>
    <w:p>
      <w:pPr>
        <w:numPr>
          <w:ilvl w:val="0"/>
          <w:numId w:val="1003"/>
        </w:numPr>
        <w:pStyle w:val="Compact"/>
      </w:pPr>
      <w:r>
        <w:t xml:space="preserve">Park, J., &amp; Lee, S. (2020). *Adapting Oceanographic Sensors for Freshwater Monitoring*. International Water Resources Association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Implementation of Oceanographic Principles in the Hydrological Context of Nepal, Kathmandu</dc:title>
  <dc:creator/>
  <cp:keywords/>
  <dcterms:created xsi:type="dcterms:W3CDTF">2026-07-29T00:59:57Z</dcterms:created>
  <dcterms:modified xsi:type="dcterms:W3CDTF">2026-07-29T00:59:57Z</dcterms:modified>
</cp:coreProperties>
</file>

<file path=docProps/custom.xml><?xml version="1.0" encoding="utf-8"?>
<Properties xmlns="http://schemas.openxmlformats.org/officeDocument/2006/custom-properties" xmlns:vt="http://schemas.openxmlformats.org/officeDocument/2006/docPropsVTypes"/>
</file>