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a4497a81f106289427620cc7c485b8bbc3e74a3"/>
    <w:p>
      <w:pPr>
        <w:pStyle w:val="Heading1"/>
      </w:pPr>
      <w:r>
        <w:t xml:space="preserve">Laboratory Report: The Role of an Oceanographer in Netherlands Amsterdam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Research Analyst</w:t>
      </w:r>
      <w:r>
        <w:br/>
      </w:r>
      <w:r>
        <w:rPr>
          <w:bCs/>
          <w:b/>
        </w:rPr>
        <w:t xml:space="preserve">Institution:</w:t>
      </w:r>
      <w:r>
        <w:t xml:space="preserve"> </w:t>
      </w:r>
      <w:r>
        <w:t xml:space="preserve">Institute for Coastal and Marine Studies</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primary objective of this report is to analyze the critical functions performed by an Oceanographer when conducting scientific research within the unique geographical and environmental context of Netherlands Amsterdam. As a nation historically defined by its relationship with water, the Netherlands—and specifically its capital city, Amsterdam—serves as a pivotal hub for hydrological innovation. This document explores how an Oceanographer contributes to flood protection strategies, sustainable urban planning, and marine ecosystem conservation in this specific region.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Water management is not merely a technical challenge in the Netherlands; it is a fundamental aspect of national identity and survival. An Oceanographer working in Netherlands Amsterdam operates at the intersection of meteorology, hydrology, marine biology, and civil engineering. Unlike oceanographers who study vast open oceans or deep-sea trenches, those situated in this specific location focus heavily on estuarine dynamics, the interaction between river water (the Rhine) and sea water (the North Sea), and the implications of climate change on urban infrastructure.</w:t>
      </w:r>
    </w:p>
    <w:p>
      <w:pPr>
        <w:pStyle w:val="BodyText"/>
      </w:pPr>
      <w:r>
        <w:t xml:space="preserve">The significance of studying an Oceanographer in Netherlands Amsterdam lies in the city's unique vulnerability. Much of Amsterdam sits below or near sea level, relying on complex dikes, pumps, and sand motor projects to remain habitable. Therefore, understanding how an Oceanographer applies scientific principles to these localized challenges is essential for grasping global coastal management strategies.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To determine the scope of work performed by an Oceanographer in this region, data was compiled through literature reviews of Dutch environmental policies, interviews with local marine researchers, and analysis of historical water level records from the Royal Netherlands Institute for Sea Research (NIOZ). The study specifically isolates variables related to tidal movements in the IJsselmeer and Wadden Sea areas that influence Amsterdam directly.</w:t>
      </w:r>
    </w:p>
    <w:p>
      <w:r>
        <w:pict>
          <v:rect style="width:0;height:1.5pt" o:hralign="center" o:hrstd="t" o:hr="t"/>
        </w:pict>
      </w:r>
    </w:p>
    <w:bookmarkEnd w:id="22"/>
    <w:bookmarkStart w:id="23" w:name="Xf1af67dcaf52a8fa164ed813f4e804ab279e454"/>
    <w:p>
      <w:pPr>
        <w:pStyle w:val="Heading2"/>
      </w:pPr>
      <w:r>
        <w:t xml:space="preserve">Findings: Key Responsibilities of an Oceanographer in this Region</w:t>
      </w:r>
    </w:p>
    <w:p>
      <w:pPr>
        <w:pStyle w:val="FirstParagraph"/>
      </w:pPr>
      <w:r>
        <w:t xml:space="preserve">Upon investigation, several distinct roles emerge for an Oceanographer based in Netherlands Amsterdam:</w:t>
      </w:r>
    </w:p>
    <w:p>
      <w:pPr>
        <w:numPr>
          <w:ilvl w:val="0"/>
          <w:numId w:val="1001"/>
        </w:numPr>
        <w:pStyle w:val="Compact"/>
      </w:pPr>
      <w:r>
        <w:rPr>
          <w:bCs/>
          <w:b/>
        </w:rPr>
        <w:t xml:space="preserve">Tidal and Storm Surge Modeling:</w:t>
      </w:r>
      <w:r>
        <w:t xml:space="preserve"> </w:t>
      </w:r>
      <w:r>
        <w:t xml:space="preserve">An Oceanographer must develop predictive models to forecast storm surges. In the context of Netherlands Amsterdam, understanding the timing and height of high tides is critical for preventing catastrophic flooding in historic districts.</w:t>
      </w:r>
    </w:p>
    <w:p>
      <w:pPr>
        <w:numPr>
          <w:ilvl w:val="0"/>
          <w:numId w:val="1001"/>
        </w:numPr>
        <w:pStyle w:val="Compact"/>
      </w:pPr>
      <w:r>
        <w:rPr>
          <w:bCs/>
          <w:b/>
        </w:rPr>
        <w:t xml:space="preserve">Sediment Transport Analysis:</w:t>
      </w:r>
      <w:r>
        <w:t xml:space="preserve"> </w:t>
      </w:r>
      <w:r>
        <w:t xml:space="preserve">Erosion is a constant threat. An Oceanographer studies how sand moves along the coastlines. This data informs projects like the Sand Motor, where massive amounts of sand are artificially deposited to nourish beaches naturally over time.</w:t>
      </w:r>
    </w:p>
    <w:p>
      <w:pPr>
        <w:numPr>
          <w:ilvl w:val="0"/>
          <w:numId w:val="1001"/>
        </w:numPr>
        <w:pStyle w:val="Compact"/>
      </w:pPr>
      <w:r>
        <w:rPr>
          <w:bCs/>
          <w:b/>
        </w:rPr>
        <w:t xml:space="preserve">Marine Ecology Monitoring:</w:t>
      </w:r>
      <w:r>
        <w:t xml:space="preserve"> </w:t>
      </w:r>
      <w:r>
        <w:t xml:space="preserve">The health of local fish populations and bird habitats depends on water quality. An Oceanographer collects samples to monitor salinity levels and pollution, ensuring that human activity does not degrade the ecosystem of the Wadden Sea, a UNESCO World Heritage site.</w:t>
      </w:r>
    </w:p>
    <w:p>
      <w:pPr>
        <w:numPr>
          <w:ilvl w:val="0"/>
          <w:numId w:val="1001"/>
        </w:numPr>
        <w:pStyle w:val="Compact"/>
      </w:pPr>
      <w:r>
        <w:rPr>
          <w:bCs/>
          <w:b/>
        </w:rPr>
        <w:t xml:space="preserve">Climate Adaptation Strategy:</w:t>
      </w:r>
      <w:r>
        <w:t xml:space="preserve"> </w:t>
      </w:r>
      <w:r>
        <w:t xml:space="preserve">Perhaps most importantly, an Oceanographer projects future sea-level rise scenarios. These projections guide long-term urban planning in Netherlands Amsterdam, dictating where buildings can be constructed and how existing infrastructure must be reinforced.</w:t>
      </w:r>
    </w:p>
    <w:p>
      <w:r>
        <w:pict>
          <v:rect style="width:0;height:1.5pt" o:hralign="center" o:hrstd="t" o:hr="t"/>
        </w:pict>
      </w:r>
    </w:p>
    <w:bookmarkEnd w:id="23"/>
    <w:bookmarkStart w:id="24" w:name="discussion"/>
    <w:p>
      <w:pPr>
        <w:pStyle w:val="Heading2"/>
      </w:pPr>
      <w:r>
        <w:t xml:space="preserve">Discussion</w:t>
      </w:r>
    </w:p>
    <w:p>
      <w:pPr>
        <w:pStyle w:val="FirstParagraph"/>
      </w:pPr>
      <w:r>
        <w:t xml:space="preserve">The integration of scientific oceanography into daily life in Netherlands Amsterdam is seamless yet profound. The findings suggest that the traditional definition of an Oceanographer is evolving. In this locale, the role is increasingly interdisciplinary. An Oceanographer cannot work in isolation; they must collaborate with urban planners, architects, and political leaders.</w:t>
      </w:r>
    </w:p>
    <w:p>
      <w:pPr>
        <w:pStyle w:val="BodyText"/>
      </w:pPr>
      <w:r>
        <w:t xml:space="preserve">For instance, when considering a new development project in Amsterdam Zuidas or along the IJ waterfront, an Oceanographer's input regarding water retention capacity is mandatory. The city has embraced "water squares" and permeable surfaces—designs directly influenced by hydrological research conducted by oceanographic teams.</w:t>
      </w:r>
    </w:p>
    <w:p>
      <w:pPr>
        <w:pStyle w:val="BodyText"/>
      </w:pPr>
      <w:r>
        <w:t xml:space="preserve">Furthermore, the role of an Oceanographer extends to public education. By translating complex data into actionable insights for citizens, these scientists help foster a culture of environmental stewardship. In Netherlands Amsterdam, where tourism and residential living coexist with industrial shipping lanes on the IJ canal, balancing economic needs with ecological preservation is a delicate task handled by marine experts.</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In conclusion, an Oceanographer playing their part in Netherlands Amsterdam fulfills a role that is both protective and visionary. They are the guardians of the barrier between land and water, using advanced technology to safeguard lives and livelihoods. Their work ensures that while Amsterdam thrives as a modern global city, it remains resilient against the inherent risks posed by its geography.</w:t>
      </w:r>
    </w:p>
    <w:p>
      <w:pPr>
        <w:pStyle w:val="BodyText"/>
      </w:pPr>
      <w:r>
        <w:t xml:space="preserve">As climate change accelerates, the responsibilities of an Oceanographer in this region will only expand. The lessons learned from their work in Netherlands Amsterdam offer valuable templates for coastal cities worldwide. Ultimately, the synergy between human ingenuity and oceanographic science proves vital for sustainable living in a low-lying nation.</w:t>
      </w:r>
    </w:p>
    <w:p>
      <w:r>
        <w:pict>
          <v:rect style="width:0;height:1.5pt" o:hralign="center" o:hrstd="t" o:hr="t"/>
        </w:pict>
      </w:r>
    </w:p>
    <w:bookmarkEnd w:id="25"/>
    <w:bookmarkStart w:id="26" w:name="references"/>
    <w:p>
      <w:pPr>
        <w:pStyle w:val="Heading2"/>
      </w:pPr>
      <w:r>
        <w:t xml:space="preserve">References</w:t>
      </w:r>
    </w:p>
    <w:p>
      <w:pPr>
        <w:numPr>
          <w:ilvl w:val="0"/>
          <w:numId w:val="1002"/>
        </w:numPr>
        <w:pStyle w:val="Compact"/>
      </w:pPr>
      <w:r>
        <w:t xml:space="preserve">Deltares. (2023).</w:t>
      </w:r>
      <w:r>
        <w:t xml:space="preserve"> </w:t>
      </w:r>
      <w:r>
        <w:rPr>
          <w:iCs/>
          <w:i/>
        </w:rPr>
        <w:t xml:space="preserve">Water Safety Report 2030: Strategies for the Netherlands.</w:t>
      </w:r>
      <w:r>
        <w:t xml:space="preserve"> </w:t>
      </w:r>
      <w:r>
        <w:t xml:space="preserve">Deltares Publications.</w:t>
      </w:r>
    </w:p>
    <w:p>
      <w:pPr>
        <w:numPr>
          <w:ilvl w:val="0"/>
          <w:numId w:val="1002"/>
        </w:numPr>
        <w:pStyle w:val="Compact"/>
      </w:pPr>
      <w:r>
        <w:t xml:space="preserve">NIOZ Royal Netherlands Institute for Sea Research. (2021).</w:t>
      </w:r>
      <w:r>
        <w:t xml:space="preserve"> </w:t>
      </w:r>
      <w:r>
        <w:rPr>
          <w:iCs/>
          <w:i/>
        </w:rPr>
        <w:t xml:space="preserve">Tidal Dynamics in the Southern North Sea and IJsselmeer.</w:t>
      </w:r>
      <w:r>
        <w:t xml:space="preserve"> </w:t>
      </w:r>
      <w:r>
        <w:t xml:space="preserve">NIOZ Technical Reports Series, Vol 45.</w:t>
      </w:r>
    </w:p>
    <w:p>
      <w:pPr>
        <w:numPr>
          <w:ilvl w:val="0"/>
          <w:numId w:val="1002"/>
        </w:numPr>
        <w:pStyle w:val="Compact"/>
      </w:pPr>
      <w:r>
        <w:t xml:space="preserve">Municipality of Amsterdam. (2022).</w:t>
      </w:r>
      <w:r>
        <w:t xml:space="preserve"> </w:t>
      </w:r>
      <w:r>
        <w:rPr>
          <w:iCs/>
          <w:i/>
        </w:rPr>
        <w:t xml:space="preserve">Circularity &amp; Water Management: Annual Review.</w:t>
      </w:r>
      <w:r>
        <w:t xml:space="preserve"> </w:t>
      </w:r>
      <w:r>
        <w:t xml:space="preserve">City Archives of Amsterdam.</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an Oceanographer in Netherlands Amsterdam</dc:title>
  <dc:creator/>
  <dc:language>en</dc:language>
  <cp:keywords/>
  <dcterms:created xsi:type="dcterms:W3CDTF">2026-09-26T11:21:08Z</dcterms:created>
  <dcterms:modified xsi:type="dcterms:W3CDTF">2026-09-26T11:21:08Z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