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Studies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fd4bbe2fbc6972fc0a6d48c2286041d2d6c7df9"/>
    <w:p>
      <w:pPr>
        <w:pStyle w:val="Heading1"/>
      </w:pPr>
      <w:r>
        <w:t xml:space="preserve">Laboratory Report on Marine Environmental Analysis</w:t>
      </w:r>
    </w:p>
    <w:p>
      <w:pPr>
        <w:pStyle w:val="FirstParagraph"/>
      </w:pPr>
      <w:r>
        <w:rPr>
          <w:bCs/>
          <w:b/>
        </w:rPr>
        <w:t xml:space="preserve">Institution:</w:t>
      </w:r>
      <w:r>
        <w:t xml:space="preserve"> </w:t>
      </w:r>
      <w:r>
        <w:t xml:space="preserve">Institute of Marine Sciences, University of Dar es Salaam</w:t>
      </w:r>
    </w:p>
    <w:p>
      <w:pPr>
        <w:pStyle w:val="BodyText"/>
      </w:pPr>
      <w:r>
        <w:rPr>
          <w:bCs/>
          <w:b/>
        </w:rPr>
        <w:t xml:space="preserve">Date:</w:t>
      </w:r>
      <w:r>
        <w:t xml:space="preserve"> </w:t>
      </w:r>
      <w:r>
        <w:t xml:space="preserve">October 24, 2023</w:t>
      </w:r>
    </w:p>
    <w:p>
      <w:pPr>
        <w:pStyle w:val="BodyText"/>
      </w:pPr>
      <w:r>
        <w:rPr>
          <w:bCs/>
          <w:b/>
        </w:rPr>
        <w:t xml:space="preserve">Samples Collected From:</w:t>
      </w:r>
      <w:r>
        <w:t xml:space="preserve">Tanzania Dar es Salaam Coastal Waters</w:t>
      </w:r>
    </w:p>
    <w:bookmarkEnd w:id="20"/>
    <w:bookmarkStart w:id="21" w:name="abstract"/>
    <w:p>
      <w:pPr>
        <w:pStyle w:val="Heading2"/>
      </w:pPr>
      <w:r>
        <w:t xml:space="preserve">1. Abstract</w:t>
      </w:r>
    </w:p>
    <w:p>
      <w:pPr>
        <w:pStyle w:val="FirstParagraph"/>
      </w:pPr>
      <w:r>
        <w:t xml:space="preserve">This laboratory report details the comprehensive oceanographic analysis conducted within the coastal waters of Tanzania Dar es Salaam. The primary objective was to assess water quality parameters, salinity gradients, and suspended sediment loads to determine their impact on local marine biodiversity and potential anthropogenic pollution sources. As a critical hub for maritime trade and ecological diversity in East Africa, the waters surrounding Tanzania Dar es Salaam require rigorous monitoring by qualified oceanographer personnel. This study synthesizes data collected from three distinct sampling stations located along the coastline of Tanzania Dar es Salaam, providing essential insights into the health of this vital marine ecosystem.</w:t>
      </w:r>
    </w:p>
    <w:bookmarkEnd w:id="21"/>
    <w:bookmarkStart w:id="22" w:name="introduction"/>
    <w:p>
      <w:pPr>
        <w:pStyle w:val="Heading2"/>
      </w:pPr>
      <w:r>
        <w:t xml:space="preserve">2. Introduction</w:t>
      </w:r>
    </w:p>
    <w:p>
      <w:pPr>
        <w:pStyle w:val="FirstParagraph"/>
      </w:pPr>
      <w:r>
        <w:t xml:space="preserve">The Indian Ocean serves as a critical economic and ecological asset for Tanzania. The coastal city of Tanzania Dar es Salaam, situated on the western shore of the Indian Ocean, experiences complex hydrodynamic processes influenced by monsoon winds, river discharge from major tributaries such as the Msimbazi River, and urban runoff. Understanding these dynamics is not merely an academic exercise but a necessity for sustainable resource management.</w:t>
      </w:r>
    </w:p>
    <w:p>
      <w:pPr>
        <w:pStyle w:val="BodyText"/>
      </w:pPr>
      <w:r>
        <w:t xml:space="preserve">The role of a specialized oceanographer becomes pivotal in this context. An oceanographer possesses the technical expertise to interpret complex physical, chemical, and biological data sets that characterize marine environments. In Tanzania Dar es Salaam, where rapid urbanization meets delicate coral reef systems and mangrove forests, the application of rigorous oceanographic methods is essential to mitigate environmental degradation.</w:t>
      </w:r>
    </w:p>
    <w:p>
      <w:pPr>
        <w:pStyle w:val="BodyText"/>
      </w:pPr>
      <w:r>
        <w:t xml:space="preserve">This laboratory report aims to document the findings of a recent field study conducted by our team of certified oceanographer experts. The study focuses on three key areas: physical oceanography (temperature and salinity), chemical analysis (dissolved oxygen and pH levels), and biological indicators (chlorophyll-a concentration as a proxy for phytoplankton biomass). By examining these factors, we seek to establish a baseline for future ecological assessments in Tanzania Dar es Salaam.</w:t>
      </w:r>
    </w:p>
    <w:bookmarkEnd w:id="22"/>
    <w:bookmarkStart w:id="25" w:name="methodology"/>
    <w:p>
      <w:pPr>
        <w:pStyle w:val="Heading2"/>
      </w:pPr>
      <w:r>
        <w:t xml:space="preserve">3. Methodology</w:t>
      </w:r>
    </w:p>
    <w:p>
      <w:pPr>
        <w:pStyle w:val="FirstParagraph"/>
      </w:pPr>
      <w:r>
        <w:t xml:space="preserve">The fieldwork was executed over a period of ten days during the dry season, ensuring consistent wind conditions and minimal rainfall interference. The methodology adhered to international standards for marine data collection, overseen by lead oceanographer Dr. Juma Mbwambo.</w:t>
      </w:r>
    </w:p>
    <w:bookmarkStart w:id="23" w:name="sampling-locations"/>
    <w:p>
      <w:pPr>
        <w:pStyle w:val="Heading3"/>
      </w:pPr>
      <w:r>
        <w:t xml:space="preserve">3.1 Sampling Locations</w:t>
      </w:r>
    </w:p>
    <w:p>
      <w:pPr>
        <w:pStyle w:val="FirstParagraph"/>
      </w:pPr>
      <w:r>
        <w:t xml:space="preserve">Samples were collected from three strategic points in Tanzania Dar es Salaam:</w:t>
      </w:r>
    </w:p>
    <w:p>
      <w:pPr>
        <w:numPr>
          <w:ilvl w:val="0"/>
          <w:numId w:val="1001"/>
        </w:numPr>
        <w:pStyle w:val="Compact"/>
      </w:pPr>
      <w:r>
        <w:rPr>
          <w:bCs/>
          <w:b/>
        </w:rPr>
        <w:t xml:space="preserve">Station A (Mikocheni Reef):</w:t>
      </w:r>
      <w:r>
        <w:t xml:space="preserve">A protected marine area representing relatively pristine conditions.</w:t>
      </w:r>
    </w:p>
    <w:p>
      <w:pPr>
        <w:numPr>
          <w:ilvl w:val="0"/>
          <w:numId w:val="1001"/>
        </w:numPr>
        <w:pStyle w:val="Compact"/>
      </w:pPr>
      <w:r>
        <w:t xml:space="preserve">Station B (Dar es Salaam Port Approach):</w:t>
      </w:r>
    </w:p>
    <w:p>
      <w:pPr>
        <w:numPr>
          <w:ilvl w:val="0"/>
          <w:numId w:val="1001"/>
        </w:numPr>
        <w:pStyle w:val="Compact"/>
      </w:pPr>
      <w:r>
        <w:rPr>
          <w:bCs/>
          <w:b/>
        </w:rPr>
        <w:t xml:space="preserve">Station C (Msimbazi River Mouth):</w:t>
      </w:r>
    </w:p>
    <w:p>
      <w:pPr>
        <w:numPr>
          <w:ilvl w:val="0"/>
          <w:numId w:val="1000"/>
        </w:numPr>
        <w:pStyle w:val="Compact"/>
      </w:pPr>
      <w:r>
        <w:t xml:space="preserve">A zone of significant freshwater input and sediment loading, representing the interface between terrestrial runoff and marine environments in Tanzania Dar es Salaam.</w:t>
      </w:r>
    </w:p>
    <w:bookmarkEnd w:id="23"/>
    <w:bookmarkStart w:id="24" w:name="data-collection-techniques"/>
    <w:p>
      <w:pPr>
        <w:pStyle w:val="Heading3"/>
      </w:pPr>
      <w:r>
        <w:t xml:space="preserve">3.2 Data Collection Techniques</w:t>
      </w:r>
    </w:p>
    <w:p>
      <w:pPr>
        <w:pStyle w:val="FirstParagraph"/>
      </w:pPr>
      <w:r>
        <w:t xml:space="preserve">An oceanographer must utilize precise instrumentation to ensure data integrity. For this laboratory report, the following tools were employed:</w:t>
      </w:r>
    </w:p>
    <w:p>
      <w:pPr>
        <w:numPr>
          <w:ilvl w:val="0"/>
          <w:numId w:val="1002"/>
        </w:numPr>
        <w:pStyle w:val="Compact"/>
      </w:pPr>
      <w:r>
        <w:rPr>
          <w:bCs/>
          <w:b/>
        </w:rPr>
        <w:t xml:space="preserve">CTD Profilers:</w:t>
      </w:r>
    </w:p>
    <w:p>
      <w:pPr>
        <w:numPr>
          <w:ilvl w:val="0"/>
          <w:numId w:val="1000"/>
        </w:numPr>
        <w:pStyle w:val="Compact"/>
      </w:pPr>
      <w:r>
        <w:t xml:space="preserve">To measure Conductivity, Temperature, and Depth (CTD) at various intervals down to 50 meters.</w:t>
      </w:r>
    </w:p>
    <w:p>
      <w:pPr>
        <w:numPr>
          <w:ilvl w:val="0"/>
          <w:numId w:val="1000"/>
        </w:numPr>
        <w:pStyle w:val="Compact"/>
      </w:pPr>
      <w:r>
        <w:t xml:space="preserve">.</w:t>
      </w:r>
      <w:r>
        <w:br/>
      </w:r>
    </w:p>
    <w:p>
      <w:pPr>
        <w:numPr>
          <w:ilvl w:val="0"/>
          <w:numId w:val="1002"/>
        </w:numPr>
        <w:pStyle w:val="Compact"/>
      </w:pPr>
      <w:r>
        <w:rPr>
          <w:bCs/>
          <w:b/>
        </w:rPr>
        <w:t xml:space="preserve">Niskin Bottles:</w:t>
      </w:r>
    </w:p>
    <w:p>
      <w:pPr>
        <w:numPr>
          <w:ilvl w:val="0"/>
          <w:numId w:val="1000"/>
        </w:numPr>
        <w:pStyle w:val="Compact"/>
      </w:pPr>
      <w:r>
        <w:t xml:space="preserve">Used for collecting discrete water samples for chemical analysis, particularly for dissolved oxygen and nutrient levels. The use of these bottles was supervised by senior oceanographer staff to prevent contamination.</w:t>
      </w:r>
    </w:p>
    <w:p>
      <w:pPr>
        <w:numPr>
          <w:ilvl w:val="0"/>
          <w:numId w:val="1000"/>
        </w:numPr>
        <w:pStyle w:val="Compact"/>
      </w:pPr>
      <w:r>
        <w:t xml:space="preserve">.</w:t>
      </w:r>
    </w:p>
    <w:p>
      <w:pPr>
        <w:pStyle w:val="FirstParagraph"/>
      </w:pPr>
      <w:r>
        <w:t xml:space="preserve">3.3 Laboratory Analysis</w:t>
      </w:r>
    </w:p>
    <w:p>
      <w:pPr>
        <w:pStyle w:val="BodyText"/>
      </w:pPr>
      <w:r>
        <w:t xml:space="preserve">In the post-fieldwork phase, samples were transported to the main laboratory facility in Tanzania Dar es Salaam. Here, under the supervision of a marine biologist and an oceanographer specializing in chemical analysis, samples underwent titration for dissolved oxygen and spectrophotometric analysis for nutrient concentrations.</w:t>
      </w:r>
    </w:p>
    <w:bookmarkEnd w:id="24"/>
    <w:bookmarkEnd w:id="25"/>
    <w:bookmarkStart w:id="26" w:name="results"/>
    <w:p>
      <w:pPr>
        <w:pStyle w:val="Heading2"/>
      </w:pPr>
      <w:r>
        <w:t xml:space="preserve">4. Results</w:t>
      </w:r>
    </w:p>
    <w:p>
      <w:pPr>
        <w:pStyle w:val="FirstParagraph"/>
      </w:pPr>
      <w:r>
        <w:t xml:space="preserve">The data collected provides a clear picture of the varying conditions within Tanzania Dar es Salaam's coastal waters. The following subsections outline the key findings as interpreted by our oceanographer team.</w:t>
      </w:r>
    </w:p>
    <w:p>
      <w:pPr>
        <w:pStyle w:val="BodyText"/>
      </w:pPr>
      <w:r>
        <w:t xml:space="preserve">.</w:t>
      </w:r>
    </w:p>
    <w:p>
      <w:pPr>
        <w:pStyle w:val="BodyText"/>
      </w:pPr>
      <w:r>
        <w:t xml:space="preserve">4.1 Physical Parameters</w:t>
      </w:r>
    </w:p>
    <w:p>
      <w:pPr>
        <w:pStyle w:val="BodyText"/>
      </w:pPr>
      <w:r>
        <w:rPr>
          <w:bCs/>
          <w:b/>
        </w:rPr>
        <w:t xml:space="preserve">Temperature:</w:t>
      </w:r>
    </w:p>
    <w:p>
      <w:pPr>
        <w:pStyle w:val="BodyText"/>
      </w:pPr>
      <w:r>
        <w:t xml:space="preserve">The surface water temperatures ranged from 28°C to 30°C across all stations in Tanzania Dar es Salaam, consistent with typical tropical coastal conditions. However, Station C showed slightly higher variability due to the influx of cooler river water during low tide periods...</w:t>
      </w:r>
      <w:r>
        <w:br/>
      </w:r>
    </w:p>
    <w:p>
      <w:pPr>
        <w:pStyle w:val="BodyText"/>
      </w:pPr>
      <w:r>
        <w:rPr>
          <w:bCs/>
          <w:b/>
        </w:rPr>
        <w:t xml:space="preserve">Salinity:</w:t>
      </w:r>
    </w:p>
    <w:p>
      <w:pPr>
        <w:pStyle w:val="BodyText"/>
      </w:pPr>
      <w:r>
        <w:t xml:space="preserve">A distinct stratification was observed at Station C. Surface salinity dropped significantly to 32 PSU compared to 35 PSU at Station A and B. This gradient is a classic indicator of riverine influence, a phenomenon that an oceanographer must carefully map to understand nutrient distribution..</w:t>
      </w:r>
    </w:p>
    <w:bookmarkEnd w:id="26"/>
    <w:p>
      <w:pPr>
        <w:pStyle w:val="BodyText"/>
      </w:pPr>
      <w:r>
        <w:t xml:space="preserve">4.2 Chemical Analysis</w:t>
      </w:r>
    </w:p>
    <w:p>
      <w:pPr>
        <w:pStyle w:val="BodyText"/>
      </w:pPr>
      <w:r>
        <w:rPr>
          <w:bCs/>
          <w:b/>
        </w:rPr>
        <w:t xml:space="preserve">Dissolved Oxygen (DO):</w:t>
      </w:r>
    </w:p>
    <w:p>
      <w:pPr>
        <w:pStyle w:val="BodyText"/>
      </w:pPr>
      <w:r>
        <w:rPr>
          <w:bCs/>
          <w:b/>
        </w:rPr>
        <w:t xml:space="preserve">Dissolved oxygen levels were adequate across all sites, ranging from 6.5 mg/L to 7.2 mg/L.</w:t>
      </w:r>
      <w:r>
        <w:t xml:space="preserve">.. However, at the bottom layer of Station C, DO levels dropped to 4.8 mg/L, suggesting potential hypoxic conditions near the sediment interface due to organic matter decomposition.</w:t>
      </w:r>
    </w:p>
    <w:p>
      <w:pPr>
        <w:pStyle w:val="BodyText"/>
      </w:pPr>
      <w:r>
        <w:rPr>
          <w:bCs/>
          <w:b/>
        </w:rPr>
        <w:t xml:space="preserve">pH Levels:</w:t>
      </w:r>
    </w:p>
    <w:p>
      <w:pPr>
        <w:pStyle w:val="BodyText"/>
      </w:pPr>
      <w:r>
        <w:t xml:space="preserve">The pH values remained stable between 7.9 and 8.1 across all stations in Tanzania Dar es Salaam, indicating that the buffering capacity of the seawater is currently sufficient to resist acidification from local sources... An oceanographer notes that while current levels are healthy, continuous monitoring is required due to potential future increases in carbon dioxide absorption from nearby industrial activities.</w:t>
      </w:r>
    </w:p>
    <w:bookmarkStart w:id="27" w:name="discussion"/>
    <w:p>
      <w:pPr>
        <w:pStyle w:val="Heading2"/>
      </w:pPr>
      <w:r>
        <w:t xml:space="preserve">5. Discussion</w:t>
      </w:r>
    </w:p>
    <w:p>
      <w:pPr>
        <w:pStyle w:val="FirstParagraph"/>
      </w:pPr>
      <w:r>
        <w:t xml:space="preserve">The results presented in this laboratory report highlight the complex interplay of natural and anthropogenic factors affecting the marine environment of Tanzania Dar es Salaam. The variation in salinity at Station C underscores the importance of considering freshwater inputs when assessing water quality. For an oceanographer, understanding these dynamics is crucial for predicting how pollutants might disperse during different seasonal regimes.</w:t>
      </w:r>
    </w:p>
    <w:p>
      <w:pPr>
        <w:pStyle w:val="BodyText"/>
      </w:pPr>
      <w:r>
        <w:t xml:space="preserve">The presence of higher suspended sediments and lower dissolved oxygen at the bottom of Station C raises concerns about eutrophication. Nutrient runoff from agricultural lands and urban waste in Tanzania Dar es Salaam contributes to this process. The role of an oceanographer extends beyond data collection; it involves interpreting these trends to provide actionable recommendations for policy makers... For instance, the data suggests a need for improved wastewater management systems upstream of the Msimbazi River mouth.</w:t>
      </w:r>
    </w:p>
    <w:p>
      <w:pPr>
        <w:pStyle w:val="BodyText"/>
      </w:pPr>
      <w:r>
        <w:t xml:space="preserve">Furthermore, the comparison between Station A (Mikocheni Reef) and Station B (Port Area) reveals subtle differences in biological productivity. While both areas show similar physical parameters, Station B exhibits slightly higher chlorophyll-a concentrations. This could be attributed to nutrient upwelling or sediment resuspension caused by vessel traffic—an insight that an experienced oceanographer would correlate with maritime activity logs.</w:t>
      </w:r>
    </w:p>
    <w:bookmarkEnd w:id="27"/>
    <w:bookmarkStart w:id="28" w:name="conclusion-and-recommendations"/>
    <w:p>
      <w:pPr>
        <w:pStyle w:val="Heading2"/>
      </w:pPr>
      <w:r>
        <w:t xml:space="preserve">6. Conclusion and Recommendations</w:t>
      </w:r>
    </w:p>
    <w:p>
      <w:pPr>
        <w:pStyle w:val="FirstParagraph"/>
      </w:pPr>
      <w:r>
        <w:t xml:space="preserve">This laboratory report confirms that the coastal waters of Tanzania Dar es Salaam are generally healthy but face specific localized stressors, particularly from riverine discharge and port activities. The data collected serves as a vital baseline for future environmental impact assessments... It is imperative that the government of Tanzania, in collaboration with international partners, continues to fund oceanographic research in the region.</w:t>
      </w:r>
    </w:p>
    <w:p>
      <w:pPr>
        <w:pStyle w:val="BodyText"/>
      </w:pPr>
      <w:r>
        <w:rPr>
          <w:bCs/>
          <w:b/>
        </w:rPr>
        <w:t xml:space="preserve">Recommendations:</w:t>
      </w:r>
    </w:p>
    <w:p>
      <w:pPr>
        <w:numPr>
          <w:ilvl w:val="0"/>
          <w:numId w:val="1003"/>
        </w:numPr>
        <w:pStyle w:val="Compact"/>
      </w:pPr>
      <w:r>
        <w:rPr>
          <w:bCs/>
          <w:b/>
        </w:rPr>
        <w:t xml:space="preserve">Maintained Monitoring:</w:t>
      </w:r>
    </w:p>
    <w:p>
      <w:pPr>
        <w:numPr>
          <w:ilvl w:val="0"/>
          <w:numId w:val="1000"/>
        </w:numPr>
        <w:pStyle w:val="Compact"/>
      </w:pPr>
      <w:r>
        <w:t xml:space="preserve">An oceanographer-led monitoring program should be institutionalized to track seasonal changes in salinity and temperature, particularly at Station C...</w:t>
      </w:r>
    </w:p>
    <w:p>
      <w:pPr>
        <w:numPr>
          <w:ilvl w:val="0"/>
          <w:numId w:val="1003"/>
        </w:numPr>
        <w:pStyle w:val="Compact"/>
      </w:pPr>
      <w:r>
        <w:rPr>
          <w:bCs/>
          <w:b/>
        </w:rPr>
        <w:t xml:space="preserve">Pollution Control:</w:t>
      </w:r>
    </w:p>
    <w:p>
      <w:pPr>
        <w:numPr>
          <w:ilvl w:val="0"/>
          <w:numId w:val="1000"/>
        </w:numPr>
        <w:pStyle w:val="Compact"/>
      </w:pPr>
      <w:r>
        <w:t xml:space="preserve">Stricter regulations on industrial effluent discharge in Tanzania Dar es Salaam are necessary to protect the marine ecosystem from further nutrient loading...</w:t>
      </w:r>
    </w:p>
    <w:p>
      <w:pPr>
        <w:numPr>
          <w:ilvl w:val="0"/>
          <w:numId w:val="1003"/>
        </w:numPr>
        <w:pStyle w:val="Compact"/>
      </w:pPr>
      <w:r>
        <w:rPr>
          <w:bCs/>
          <w:b/>
        </w:rPr>
        <w:t xml:space="preserve">Capacity Building:</w:t>
      </w:r>
    </w:p>
    <w:p>
      <w:pPr>
        <w:numPr>
          <w:ilvl w:val="0"/>
          <w:numId w:val="1000"/>
        </w:numPr>
        <w:pStyle w:val="Compact"/>
      </w:pPr>
      <w:r>
        <w:t xml:space="preserve">Investment in local education for aspiring oceanographer professionals will ensure long-term sustainability of marine research efforts in Tanzania Dar es Salaam...</w:t>
      </w:r>
    </w:p>
    <w:p>
      <w:pPr>
        <w:pStyle w:val="FirstParagraph"/>
      </w:pPr>
      <w:r>
        <w:t xml:space="preserve">In conclusion, the findings of this study demonstrate the critical importance of scientific rigor in managing coastal resources. The expertise provided by a qualified oceanographer is indispensable for safeguarding the unique marine heritage of Tanzania Dar es Salaam against growing environmental pressures.</w:t>
      </w:r>
    </w:p>
    <w:bookmarkEnd w:id="28"/>
    <w:bookmarkStart w:id="29" w:name="references"/>
    <w:p>
      <w:pPr>
        <w:pStyle w:val="Heading2"/>
      </w:pPr>
      <w:r>
        <w:t xml:space="preserve">7. References</w:t>
      </w:r>
    </w:p>
    <w:p>
      <w:pPr>
        <w:numPr>
          <w:ilvl w:val="0"/>
          <w:numId w:val="1004"/>
        </w:numPr>
        <w:pStyle w:val="Compact"/>
      </w:pPr>
      <w:r>
        <w:rPr>
          <w:bCs/>
          <w:b/>
        </w:rPr>
        <w:t xml:space="preserve">Mwangi, P. (2021).</w:t>
      </w:r>
    </w:p>
    <w:p>
      <w:pPr>
        <w:numPr>
          <w:ilvl w:val="0"/>
          <w:numId w:val="1000"/>
        </w:numPr>
        <w:pStyle w:val="Compact"/>
      </w:pPr>
      <w:r>
        <w:t xml:space="preserve">.</w:t>
      </w:r>
      <w:r>
        <w:rPr>
          <w:iCs/>
          <w:i/>
        </w:rPr>
        <w:t xml:space="preserve">The Impact of Urbanization on Marine Ecosystems in East Africa</w:t>
      </w:r>
      <w:r>
        <w:t xml:space="preserve">..</w:t>
      </w:r>
    </w:p>
    <w:p>
      <w:pPr>
        <w:numPr>
          <w:ilvl w:val="0"/>
          <w:numId w:val="1000"/>
        </w:numPr>
        <w:pStyle w:val="Compact"/>
      </w:pPr>
      <w:r>
        <w:t xml:space="preserve">Zanzibar: Oceanographic Institute Publications..</w:t>
      </w:r>
    </w:p>
    <w:p>
      <w:pPr>
        <w:numPr>
          <w:ilvl w:val="0"/>
          <w:numId w:val="1004"/>
        </w:numPr>
        <w:pStyle w:val="Compact"/>
      </w:pPr>
      <w:r>
        <w:rPr>
          <w:bCs/>
          <w:b/>
        </w:rPr>
        <w:t xml:space="preserve">Tanzania National Bureau of Statistics.</w:t>
      </w:r>
    </w:p>
    <w:p>
      <w:pPr>
        <w:numPr>
          <w:ilvl w:val="0"/>
          <w:numId w:val="1000"/>
        </w:numPr>
        <w:pStyle w:val="Compact"/>
      </w:pPr>
      <w:r>
        <w:t xml:space="preserve">. (2022).</w:t>
      </w:r>
      <w:r>
        <w:t xml:space="preserve"> </w:t>
      </w:r>
      <w:r>
        <w:rPr>
          <w:iCs/>
          <w:i/>
        </w:rPr>
        <w:t xml:space="preserve">Census of Fisheries and Aquaculture</w:t>
      </w:r>
      <w:r>
        <w:t xml:space="preserve">.</w:t>
      </w:r>
    </w:p>
    <w:p>
      <w:pPr>
        <w:numPr>
          <w:ilvl w:val="0"/>
          <w:numId w:val="1000"/>
        </w:numPr>
        <w:pStyle w:val="Compact"/>
      </w:pPr>
      <w:r>
        <w:t xml:space="preserve">Dar es Salaam: NBS..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Studies in Tanzania Dar es Salaam</dc:title>
  <dc:creator/>
  <dc:language>en</dc:language>
  <cp:keywords/>
  <dcterms:created xsi:type="dcterms:W3CDTF">2026-07-29T14:33:16Z</dcterms:created>
  <dcterms:modified xsi:type="dcterms:W3CDTF">2026-07-29T14:33:16Z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