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Ophthalmological</w:t>
      </w:r>
      <w:r>
        <w:t xml:space="preserve"> </w:t>
      </w:r>
      <w:r>
        <w:t xml:space="preserve">Services</w:t>
      </w:r>
      <w:r>
        <w:t xml:space="preserve"> </w:t>
      </w:r>
      <w:r>
        <w:t xml:space="preserve">in</w:t>
      </w:r>
      <w:r>
        <w:t xml:space="preserve"> </w:t>
      </w:r>
      <w:r>
        <w:t xml:space="preserve">China,</w:t>
      </w:r>
      <w:r>
        <w:t xml:space="preserve"> </w:t>
      </w:r>
      <w:r>
        <w:t xml:space="preserve">Guangzhou</w:t>
      </w:r>
    </w:p>
    <w:p>
      <w:pPr>
        <w:pStyle w:val="FirstParagraph"/>
      </w:pPr>
      <w:r>
        <w:t xml:space="preserve">```html</w:t>
      </w:r>
    </w:p>
    <w:bookmarkStart w:id="27" w:name="Xe479cf69b93c748998b9c56ac340be8e3ed8c50"/>
    <w:p>
      <w:pPr>
        <w:pStyle w:val="Heading1"/>
      </w:pPr>
      <w:r>
        <w:t xml:space="preserve">Laboratory Report: Ophthalmological Services in China, Guangzhou</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Hospital Administration and Medical Board</w:t>
      </w:r>
      <w:r>
        <w:br/>
      </w:r>
      <w:r>
        <w:t xml:space="preserve">From: Clinical Research Department</w:t>
      </w:r>
      <w:r>
        <w:br/>
      </w:r>
      <w:r>
        <w:t xml:space="preserve">Subject: Comprehensive Analysis of Ophthalmologist Practices in China, Guangzhou</w:t>
      </w:r>
    </w:p>
    <w:bookmarkStart w:id="20" w:name="introduction"/>
    <w:p>
      <w:pPr>
        <w:pStyle w:val="Heading2"/>
      </w:pPr>
      <w:r>
        <w:t xml:space="preserve">1. Introduction</w:t>
      </w:r>
    </w:p>
    <w:p>
      <w:pPr>
        <w:pStyle w:val="FirstParagraph"/>
      </w:pPr>
      <w:r>
        <w:t xml:space="preserve">The purpose of this laboratory report is to analyze the current state of ophthalmological care within the major metropolitan hub known as China, specifically focusing on the vibrant city of Guangzhou. As one of the most populous and economically dynamic cities in southern China, Guangzhou serves as a critical center for advanced medical research and patient care. This document explores how an Ophthalmologist operates within this unique healthcare environment, addressing both clinical practices and regional health challenges.</w:t>
      </w:r>
    </w:p>
    <w:bookmarkEnd w:id="20"/>
    <w:bookmarkStart w:id="21" w:name="scope-of-work"/>
    <w:p>
      <w:pPr>
        <w:pStyle w:val="Heading2"/>
      </w:pPr>
      <w:r>
        <w:t xml:space="preserve">2. Scope of Work</w:t>
      </w:r>
    </w:p>
    <w:p>
      <w:pPr>
        <w:pStyle w:val="FirstParagraph"/>
      </w:pPr>
      <w:r>
        <w:t xml:space="preserve">This report aims to provide a detailed overview of:</w:t>
      </w:r>
    </w:p>
    <w:p>
      <w:pPr>
        <w:numPr>
          <w:ilvl w:val="0"/>
          <w:numId w:val="1001"/>
        </w:numPr>
        <w:pStyle w:val="Compact"/>
      </w:pPr>
      <w:r>
        <w:t xml:space="preserve">The role and responsibilities of an Ophthalmologist in modern healthcare settings.</w:t>
      </w:r>
    </w:p>
    <w:p>
      <w:pPr>
        <w:numPr>
          <w:ilvl w:val="0"/>
          <w:numId w:val="1001"/>
        </w:numPr>
        <w:pStyle w:val="Compact"/>
      </w:pPr>
      <w:r>
        <w:t xml:space="preserve">The specific medical needs and demographics observed in Guangzhou, China.</w:t>
      </w:r>
    </w:p>
    <w:bookmarkEnd w:id="21"/>
    <w:bookmarkStart w:id="22" w:name="role-of-the-ophthalmologist"/>
    <w:p>
      <w:pPr>
        <w:pStyle w:val="Heading2"/>
      </w:pPr>
      <w:r>
        <w:t xml:space="preserve">3. Role of the Ophthalmologist</w:t>
      </w:r>
    </w:p>
    <w:p>
      <w:pPr>
        <w:pStyle w:val="FirstParagraph"/>
      </w:pPr>
      <w:r>
        <w:t xml:space="preserve">An Ophthalmologist is a medical doctor who specializes in eye and vision care, providing services such as eye exams, prescribing glasses and contact lenses, detecting and treating eye diseases like glaucoma or macular degeneration. In China's urban centers like Guangzhou, the role has expanded significantly due to rising rates of digital strain among young professionals.</w:t>
      </w:r>
    </w:p>
    <w:bookmarkEnd w:id="22"/>
    <w:bookmarkStart w:id="23" w:name="demographics-of-guangzhou"/>
    <w:p>
      <w:pPr>
        <w:pStyle w:val="Heading2"/>
      </w:pPr>
      <w:r>
        <w:t xml:space="preserve">4. Demographics of Guangzhou</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Metric</w:t>
            </w:r>
          </w:p>
        </w:tc>
        <w:tc>
          <w:tcPr/>
          <w:p>
            <w:pPr>
              <w:pStyle w:val="Compact"/>
              <w:jc w:val="left"/>
            </w:pPr>
            <w:r>
              <w:t xml:space="preserve">Description</w:t>
            </w:r>
          </w:p>
        </w:tc>
      </w:tr>
      <w:tr>
        <w:tc>
          <w:tcPr/>
          <w:p>
            <w:pPr>
              <w:pStyle w:val="Compact"/>
              <w:jc w:val="left"/>
            </w:pPr>
            <w:r>
              <w:t xml:space="preserve">Total Population</w:t>
            </w:r>
          </w:p>
        </w:tc>
        <w:tc>
          <w:tcPr/>
          <w:p>
            <w:pPr>
              <w:pStyle w:val="Compact"/>
              <w:jc w:val="left"/>
            </w:pPr>
            <w:r>
              <w:t xml:space="preserve">&gt;18 Million (Greater Urban Area)</w:t>
            </w:r>
          </w:p>
        </w:tc>
      </w:tr>
      <w:tr>
        <w:tc>
          <w:tcPr/>
          <w:p>
            <w:pPr>
              <w:pStyle w:val="Compact"/>
              <w:jc w:val="left"/>
            </w:pPr>
            <w:r>
              <w:t xml:space="preserve">Avg Life Expectancy</w:t>
            </w:r>
          </w:p>
        </w:tc>
        <w:tc>
          <w:tcPr/>
          <w:p>
            <w:pPr>
              <w:pStyle w:val="Compact"/>
              <w:jc w:val="left"/>
            </w:pPr>
            <w:r>
              <w:t xml:space="preserve">Around 80 Years</w:t>
            </w:r>
          </w:p>
        </w:tc>
      </w:tr>
      <w:tr>
        <w:tc>
          <w:tcPr/>
          <w:p>
            <w:pPr>
              <w:pStyle w:val="Compact"/>
              <w:jc w:val="left"/>
            </w:pPr>
            <w:r>
              <w:t xml:space="preserve">Digital Device Usage Rate</w:t>
            </w:r>
          </w:p>
        </w:tc>
        <w:tc>
          <w:tcPr/>
          <w:p>
            <w:pPr>
              <w:pStyle w:val="Compact"/>
              <w:jc w:val="left"/>
            </w:pPr>
            <w:r>
              <w:t xml:space="preserve">High (&gt;70% of adults)</w:t>
            </w:r>
          </w:p>
        </w:tc>
      </w:tr>
    </w:tbl>
    <w:bookmarkEnd w:id="23"/>
    <w:bookmarkStart w:id="25" w:name="findings"/>
    <w:p>
      <w:pPr>
        <w:pStyle w:val="Heading2"/>
      </w:pPr>
      <w:r>
        <w:t xml:space="preserve">5. Findings</w:t>
      </w:r>
    </w:p>
    <w:p>
      <w:pPr>
        <w:pStyle w:val="FirstParagraph"/>
      </w:pPr>
      <w:r>
        <w:t xml:space="preserve">The analysis reveals several key areas where an Ophthalmologist in China, particularly within the bustling city of Guangzhou, plays a crucial role:</w:t>
      </w:r>
    </w:p>
    <w:p>
      <w:pPr>
        <w:numPr>
          <w:ilvl w:val="0"/>
          <w:numId w:val="1002"/>
        </w:numPr>
        <w:pStyle w:val="Compact"/>
      </w:pPr>
      <w:r>
        <w:rPr>
          <w:bCs/>
          <w:b/>
        </w:rPr>
        <w:t xml:space="preserve">Digital Eye Strain:</w:t>
      </w:r>
      <w:r>
        <w:t xml:space="preserve"> </w:t>
      </w:r>
      <w:r>
        <w:t xml:space="preserve">With over 70% of adults regularly using digital devices for work or leisure, an Ophthalmologist frequently diagnoses symptoms such as dry eyes and headaches.</w:t>
      </w:r>
    </w:p>
    <w:p>
      <w:pPr>
        <w:numPr>
          <w:ilvl w:val="0"/>
          <w:numId w:val="1002"/>
        </w:numPr>
        <w:pStyle w:val="Compact"/>
      </w:pPr>
      <w:r>
        <w:rPr>
          <w:bCs/>
          <w:b/>
        </w:rPr>
        <w:t xml:space="preserve">Aging Population Challenges:</w:t>
      </w:r>
      <w:r>
        <w:t xml:space="preserve"> </w:t>
      </w:r>
      <w:r>
        <w:t xml:space="preserve">As life expectancy reaches around 80 years in this region, there is a growing need for surgeries related to cataracts and age-related macular degeneration.</w:t>
      </w:r>
    </w:p>
    <w:bookmarkStart w:id="24" w:name="trends"/>
    <w:p>
      <w:pPr>
        <w:pStyle w:val="Heading3"/>
      </w:pPr>
      <w:r>
        <w:t xml:space="preserve">6. Trends</w:t>
      </w:r>
    </w:p>
    <w:p>
      <w:pPr>
        <w:pStyle w:val="FirstParagraph"/>
      </w:pPr>
      <w:r>
        <w:t xml:space="preserve">In recent years, telemedicine has become increasingly popular across China. An Ophthalmologist now routinely consults with patients remotely through specialized apps developed in Guangzhou to monitor post-operative care for procedures like LASIK.</w:t>
      </w:r>
    </w:p>
    <w:bookmarkEnd w:id="24"/>
    <w:bookmarkEnd w:id="25"/>
    <w:bookmarkStart w:id="26" w:name="conclusion"/>
    <w:p>
      <w:pPr>
        <w:pStyle w:val="Heading2"/>
      </w:pPr>
      <w:r>
        <w:t xml:space="preserve">7. Conclusion</w:t>
      </w:r>
    </w:p>
    <w:p>
      <w:pPr>
        <w:pStyle w:val="FirstParagraph"/>
      </w:pPr>
      <w:r>
        <w:t xml:space="preserve">This report highlights the essential functions of an Ophthalmologist within the advanced healthcare system present in China, specifically highlighting how Guangzhou supports these vital services through technology and specialized care units focused on eye health.</w:t>
      </w:r>
    </w:p>
    <w:p>
      <w:pPr>
        <w:pStyle w:val="BodyText"/>
      </w:pPr>
      <w:r>
        <w:rPr>
          <w:bCs/>
          <w:b/>
        </w:rPr>
        <w:t xml:space="preserve">Note:</w:t>
      </w:r>
      <w:r>
        <w:t xml:space="preserve"> </w:t>
      </w:r>
      <w:r>
        <w:t xml:space="preserve">Future research should focus on expanding AI diagnostic tools used by an Ophthalmologist to improve efficiency further in busy hospitals throughout China, especially considering the high demand seen in places like Guangzhou where population density is extremely high.</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Ophthalmological Services in China, Guangzhou</dc:title>
  <dc:creator/>
  <dc:language>en</dc:language>
  <cp:keywords/>
  <dcterms:created xsi:type="dcterms:W3CDTF">2026-07-29T13:04:29Z</dcterms:created>
  <dcterms:modified xsi:type="dcterms:W3CDTF">2026-07-29T13:04:29Z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