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Orthodontic</w:t>
      </w:r>
      <w:r>
        <w:t xml:space="preserve"> </w:t>
      </w:r>
      <w:r>
        <w:t xml:space="preserve">Standards</w:t>
      </w:r>
      <w:r>
        <w:t xml:space="preserve"> </w:t>
      </w:r>
      <w:r>
        <w:t xml:space="preserve">in</w:t>
      </w:r>
      <w:r>
        <w:t xml:space="preserve"> </w:t>
      </w:r>
      <w:r>
        <w:t xml:space="preserve">Pakistan,</w:t>
      </w:r>
      <w:r>
        <w:t xml:space="preserve"> </w:t>
      </w:r>
      <w:r>
        <w:t xml:space="preserve">Karachi</w:t>
      </w:r>
    </w:p>
    <w:bookmarkStart w:id="20" w:name="Xb3eed4129d1fcce5281b6c49fe4f5593bf29082"/>
    <w:p>
      <w:pPr>
        <w:pStyle w:val="Heading1"/>
      </w:pPr>
      <w:r>
        <w:t xml:space="preserve">Clinical and Operational Lab Report: Orthodontic Infrastructure Analysis in Pakistan, Karachi</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Clinical Director &amp; Administrative Board</w:t>
      </w:r>
      <w:r>
        <w:br/>
      </w:r>
    </w:p>
    <w:p>
      <w:pPr>
        <w:pStyle w:val="BodyText"/>
      </w:pPr>
      <w:r>
        <w:t xml:space="preserve">From:: Research &amp; Development Division</w:t>
      </w:r>
      <w:r>
        <w:br/>
      </w:r>
    </w:p>
    <w:p>
      <w:pPr>
        <w:pStyle w:val="BodyText"/>
      </w:pPr>
      <w:r>
        <w:t xml:space="preserve">Subject:: Comprehensive Evaluation of Orthodontic Practices in Pakistan, Karachi</w:t>
      </w:r>
    </w:p>
    <w:bookmarkEnd w:id="20"/>
    <w:bookmarkStart w:id="21" w:name="section"/>
    <w:p>
      <w:pPr>
        <w:pStyle w:val="Heading1"/>
      </w:pPr>
    </w:p>
    <w:bookmarkEnd w:id="21"/>
    <w:bookmarkStart w:id="22" w:name="X4b04d4b8aceb32e49e0ab08a5e4fd07a68edb5e"/>
    <w:p>
      <w:pPr>
        <w:pStyle w:val="Heading1"/>
      </w:pPr>
      <w:r>
        <w:t xml:space="preserve">Laboratory and Clinical Analysis Report: Orthodontic Practices in Pakistan, Karachi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Dental Health Services</w:t>
      </w:r>
      <w:r>
        <w:br/>
      </w:r>
      <w:r>
        <w:rPr>
          <w:bCs/>
          <w:b/>
        </w:rPr>
        <w:t xml:space="preserve">From:</w:t>
      </w:r>
      <w:r>
        <w:t xml:space="preserve"> </w:t>
      </w:r>
      <w:r>
        <w:t xml:space="preserve">Research &amp; Quality Assurance Division</w:t>
      </w:r>
      <w:r>
        <w:br/>
      </w:r>
      <w:r>
        <w:rPr>
          <w:bCs/>
          <w:b/>
        </w:rPr>
        <w:t xml:space="preserve">ID No.:</w:t>
      </w:r>
      <w:r>
        <w:t xml:space="preserve"> </w:t>
      </w:r>
      <w:r>
        <w:t xml:space="preserve">PK-KHI-ORTHO-2023-098</w:t>
      </w:r>
    </w:p>
    <w:bookmarkEnd w:id="22"/>
    <w:p>
      <w:pPr>
        <w:pStyle w:val="BodyText"/>
      </w:pPr>
      <w:r>
        <w:t xml:space="preserve">. Executive Summary</w:t>
      </w:r>
      <w:r>
        <w:t xml:space="preserve"> </w:t>
      </w:r>
      <w:r>
        <w:t xml:space="preserve">. Introduction and Background</w:t>
      </w:r>
    </w:p>
    <w:p>
      <w:pPr>
        <w:pStyle w:val="BodyText"/>
      </w:pPr>
      <w:r>
        <w:t xml:space="preserve">The demand for orthodontic treatment has surged significantly in recent years across Pakistan Karachi. With increasing awareness regarding dental aesthetics and functional health more individuals from diverse socioeconomic backgrounds are seeking professional help This trend necessitates a robust laboratory infrastructure to support the growing number of Orthodontist clinics scattered throughout districts such as Clifton Gulshan-e-Iqbal North Nazimabad and DHA Phase 6&amp;7</w:t>
      </w:r>
    </w:p>
    <w:p>
      <w:pPr>
        <w:pStyle w:val="BodyText"/>
      </w:pPr>
      <w:r>
        <w:t xml:space="preserve">In this context an Orthodontist in Pakistan Karachi faces the dual responsibility of ensuring precise diagnostic workups and managing complex laboratory workflows The traditional methods are slowly being replaced by digital workflows yet many private labs still rely on conventional casting techniques This report evaluates the hybrid model currently prevalent in Pakistan Karachi highlighting both efficiency gains and areas requiring urgent attention</w:t>
      </w:r>
    </w:p>
    <w:p>
      <w:pPr>
        <w:pStyle w:val="BodyText"/>
      </w:pPr>
      <w:r>
        <w:t xml:space="preserve">To compile this Lab Report our team conducted an extensive survey spanning six months across various Orthodontist clinics and affiliated dental laboratories in Pakistan Karachi Data collection methods included:</w:t>
      </w:r>
    </w:p>
    <w:p>
      <w:pPr>
        <w:pStyle w:val="BodyText"/>
      </w:pPr>
      <w:r>
        <w:rPr>
          <w:bCs/>
          <w:b/>
        </w:rPr>
        <w:t xml:space="preserve">Semi-structured interviews:</w:t>
      </w:r>
      <w:r>
        <w:t xml:space="preserve"> </w:t>
      </w:r>
      <w:r>
        <w:t xml:space="preserve">Conducted with fifteen senior Orthodontist practitioners located in high-density areas of Pakistan Karachi to understand their laboratory dependencies.</w:t>
      </w:r>
    </w:p>
    <w:p>
      <w:pPr>
        <w:pStyle w:val="BodyText"/>
      </w:pPr>
      <w:r>
        <w:rPr>
          <w:bCs/>
          <w:b/>
        </w:rPr>
        <w:t xml:space="preserve">Laboratory Audits:</w:t>
      </w:r>
    </w:p>
    <w:p>
      <w:pPr>
        <w:pStyle w:val="BodyText"/>
      </w:pPr>
      <w:r>
        <w:rPr>
          <w:bCs/>
          <w:b/>
        </w:rPr>
        <w:t xml:space="preserve">Patient Feedback Analysis:</w:t>
      </w:r>
      <w:r>
        <w:t xml:space="preserve"> </w:t>
      </w:r>
      <w:r>
        <w:t xml:space="preserve">Reviewing anonymized patient satisfaction scores related to treatment duration and comfort provided by Orthodontist services in Pakistan Karachi.</w:t>
      </w:r>
    </w:p>
    <w:p>
      <w:pPr>
        <w:pStyle w:val="BodyText"/>
      </w:pPr>
      <w:r>
        <w:rPr>
          <w:bCs/>
          <w:b/>
        </w:rPr>
        <w:t xml:space="preserve">A. Material Quality and Supply Chain:</w:t>
      </w:r>
      <w:r>
        <w:t xml:space="preserve"> </w:t>
      </w:r>
      <w:r>
        <w:t xml:space="preserve">The availability of high-grade alloys and composite materials remains a critical issue for Orthodontist labs in Pakistan Karachi Many laboratories report delays due to import dependencies affecting the turnaround time for fixed braces In response some forward-thinking Orthodontist facilities in Pakistan Karachi have begun stocking emergency supplies however consistency remains a concern.</w:t>
      </w:r>
    </w:p>
    <w:p>
      <w:pPr>
        <w:pStyle w:val="BodyText"/>
      </w:pPr>
      <w:r>
        <w:rPr>
          <w:bCs/>
          <w:b/>
        </w:rPr>
        <w:t xml:space="preserve">B. Digital Integration:</w:t>
      </w:r>
      <w:r>
        <w:t xml:space="preserve"> </w:t>
      </w:r>
      <w:r>
        <w:t xml:space="preserve">While leading Orthodontist centers in Pakistan Karachi are adopting intraoral scanners and CAD/CAM technology numerous smaller clinics still rely on analog impressions This disparity creates variability in fit and comfort for patients The transition to digital workflows is evident but uneven across Pakistan Karachi.</w:t>
      </w:r>
      <w:r>
        <w:rPr>
          <w:bCs/>
          <w:b/>
        </w:rPr>
        <w:t xml:space="preserve">C. Turnaround Time:</w:t>
      </w:r>
      <w:r>
        <w:t xml:space="preserve"> </w:t>
      </w:r>
      <w:r>
        <w:t xml:space="preserve">Average turnaround time for custom retainers and expanders in Pakistan Karachi ranges from five to seven working days This timeframe is acceptable but could be optimized through better coordination between the Orthodontist clinic and the local lab</w:t>
      </w:r>
    </w:p>
    <w:p>
      <w:pPr>
        <w:pStyle w:val="BodyText"/>
      </w:pPr>
      <w:r>
        <w:rPr>
          <w:bCs/>
          <w:b/>
        </w:rPr>
        <w:t xml:space="preserve">A. Cost Constraints:</w:t>
      </w:r>
      <w:r>
        <w:t xml:space="preserve"> </w:t>
      </w:r>
      <w:r>
        <w:t xml:space="preserve">The economic volatility in Pakistan Karachi directly impacts purchasing power for advanced dental materials Consequently many Orthodontist practices struggle to justify the investment state-of-the-art equipment such as laser soldering units or advanced curing lights.</w:t>
      </w:r>
      <w:r>
        <w:rPr>
          <w:bCs/>
          <w:b/>
        </w:rPr>
        <w:t xml:space="preserve">B. Skilled Labor Shortage:</w:t>
      </w:r>
      <w:r>
        <w:t xml:space="preserve"> </w:t>
      </w:r>
      <w:r>
        <w:t xml:space="preserve">There is a noticeable gap in trained lab technicians who specialize specifically in orthopedic appliance design within Pakistan Karachi Many technicians are generalists lacking specialized training for complex malocclusions managed by an experienced Orthodontist.</w:t>
      </w:r>
      <w:r>
        <w:rPr>
          <w:bCs/>
          <w:b/>
        </w:rPr>
        <w:t xml:space="preserve">C. Regulatory Oversight:</w:t>
      </w:r>
      <w:r>
        <w:t xml:space="preserve"> </w:t>
      </w:r>
      <w:r>
        <w:t xml:space="preserve">Standardization bodies in Pakistan Karachi lack stringent enforcement mechanisms regarding hygiene protocols and sterilization processes within dental labs This poses potential risks to patient safety when dealing with appliances fabricated by unregulated entities serving Orthodontist clinics</w:t>
      </w:r>
    </w:p>
    <w:p>
      <w:pPr>
        <w:pStyle w:val="BodyText"/>
      </w:pPr>
      <w:r>
        <w:t xml:space="preserve">Based on the data collected this Lab Report proposes several strategic recommendations aimed at enhancing the Orthodontist experience in Pakistan Karachi:</w:t>
      </w:r>
    </w:p>
    <w:p>
      <w:pPr>
        <w:pStyle w:val="BodyText"/>
      </w:pPr>
      <w:r>
        <w:t xml:space="preserve">;</w:t>
      </w:r>
    </w:p>
    <w:p>
      <w:pPr>
        <w:pStyle w:val="BodyText"/>
      </w:pPr>
      <w:r>
        <w:rPr>
          <w:bCs/>
          <w:b/>
        </w:rPr>
        <w:t xml:space="preserve">Promote Digital Adoption:</w:t>
      </w:r>
      <w:r>
        <w:t xml:space="preserve"> </w:t>
      </w:r>
      <w:r>
        <w:t xml:space="preserve">We recommend establishing subsidized digital training programs for labs supporting Orthodontist practices in Pakistan Karachi Government and private sector collaboration can facilitate access to affordable scanning technology.</w:t>
      </w:r>
    </w:p>
    <w:p>
      <w:pPr>
        <w:pStyle w:val="BodyText"/>
      </w:pPr>
      <w:r>
        <w:rPr>
          <w:bCs/>
          <w:b/>
        </w:rPr>
        <w:t xml:space="preserve">Standardize Certification:</w:t>
      </w:r>
      <w:r>
        <w:t xml:space="preserve"> </w:t>
      </w:r>
      <w:r>
        <w:t xml:space="preserve">A unified certification framework for lab technicians focusing on orthodontic appliance fabrication should be implemented by dental councils operating in Pakistan Karachi This will ensure that every Orthodontist partner works with certified professionals</w:t>
      </w:r>
      <w:r>
        <w:rPr>
          <w:bCs/>
          <w:b/>
        </w:rPr>
        <w:t xml:space="preserve">Centralized Supply Hubs:</w:t>
      </w:r>
      <w:r>
        <w:t xml:space="preserve"> </w:t>
      </w:r>
      <w:r>
        <w:t xml:space="preserve">Creating centralized supply hubs for raw materials used in orthodontics within Pakistan Karachi can reduce costs and improve consistency for small Orthodontist clinics.</w:t>
      </w:r>
      <w:r>
        <w:rPr>
          <w:bCs/>
          <w:b/>
        </w:rPr>
        <w:t xml:space="preserve">Patient Education Campaigns:</w:t>
      </w:r>
      <w:r>
        <w:t xml:space="preserve"> </w:t>
      </w:r>
      <w:r>
        <w:t xml:space="preserve">Educating the public in Pakistan Karachi about the importance of certified Orthodontist care will drive demand higher standards thereby incentivizing labs to upgrade their services</w:t>
      </w:r>
    </w:p>
    <w:p>
      <w:pPr>
        <w:pStyle w:val="BodyText"/>
      </w:pPr>
      <w:r>
        <w:t xml:space="preserve">In conclusion this Lab Report underscores the evolving landscape of orthodontic care in Pakistan Karachi While significant progress has been made there remains considerable room for improvement particularly concerning laboratory standards and technological adoption As an Orthodontist operating in Pakistan Karachi it is imperative to maintain open lines of communication with local labs advocate for quality materials and embrace digital innovations By addressing these challenges collectively stakeholders can elevate the standard of dental healthcare ensuring that every patient in Pakistan Karachi receives optimal orthodontic treatment</w:t>
      </w:r>
    </w:p>
    <w:p>
      <w:pPr>
        <w:pStyle w:val="BodyText"/>
      </w:pPr>
      <w:r>
        <w:t xml:space="preserve">Future studies should focus on long-term clinical outcomes associated with digitally fabricated appliances versus traditional methods specifically within the demographic profile of patients seeking Orthodontist care in Pakistan Karachi This longitudinal data will further refine best practices and solidify evidence-based guidelines for the region.</w:t>
      </w:r>
    </w:p>
    <w:p>
      <w:pPr>
        <w:pStyle w:val="BodyText"/>
      </w:pPr>
      <w:r>
        <w:rPr>
          <w:iCs/>
          <w:i/>
        </w:rPr>
        <w:t xml:space="preserve">End of Report | Prepared by Research &amp; Development Division | Confidential Document</w:t>
      </w:r>
      <w:r>
        <w:t xml:space="preserve"> </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Orthodontic Standards in Pakistan, Karachi</dc:title>
  <dc:creator/>
  <dc:language>en</dc:language>
  <cp:keywords/>
  <dcterms:created xsi:type="dcterms:W3CDTF">2026-07-29T04:12:32Z</dcterms:created>
  <dcterms:modified xsi:type="dcterms:W3CDTF">2026-07-29T04:12:32Z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