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Education</w:t>
      </w:r>
      <w:r>
        <w:t xml:space="preserve"> </w:t>
      </w:r>
      <w:r>
        <w:t xml:space="preserve">and</w:t>
      </w:r>
      <w:r>
        <w:t xml:space="preserve"> </w:t>
      </w:r>
      <w:r>
        <w:t xml:space="preserve">Practice</w:t>
      </w:r>
      <w:r>
        <w:t xml:space="preserve"> </w:t>
      </w:r>
      <w:r>
        <w:t xml:space="preserve">Analysis</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Cairo Directorate</w:t>
      </w:r>
      <w:r>
        <w:br/>
      </w:r>
    </w:p>
    <w:p>
      <w:pPr>
        <w:pStyle w:val="BodyText"/>
      </w:pPr>
      <w:r>
        <w:t xml:space="preserve">Department of Pre-Hospital Care Research</w:t>
      </w:r>
    </w:p>
    <w:bookmarkStart w:id="21" w:name="X97b3dc80e859390d8dc330c1e06060841711299"/>
    <w:p>
      <w:pPr>
        <w:pStyle w:val="Heading1"/>
      </w:pPr>
      <w:r>
        <w:t xml:space="preserve">Laboratory Report: Comprehensive Analysis of Paramedic Standards in Egypt, Cairo</w:t>
      </w:r>
    </w:p>
    <w:bookmarkStart w:id="20" w:name="date"/>
    <w:p>
      <w:pPr>
        <w:pStyle w:val="Heading2"/>
      </w:pPr>
      <w:r>
        <w:rPr>
          <w:bCs/>
          <w:b/>
        </w:rPr>
        <w:t xml:space="preserve">Date:</w:t>
      </w:r>
    </w:p>
    <w:p>
      <w:pPr>
        <w:pStyle w:val="FirstParagraph"/>
      </w:pPr>
      <w:r>
        <w:t xml:space="preserve">October 26, 2023</w:t>
      </w:r>
      <w:r>
        <w:t xml:space="preserve"> </w:t>
      </w:r>
      <w:r>
        <w:rPr>
          <w:bCs/>
          <w:b/>
        </w:rPr>
        <w:t xml:space="preserve">Status:</w:t>
      </w:r>
    </w:p>
    <w:p>
      <w:pPr>
        <w:pStyle w:val="BodyText"/>
      </w:pPr>
      <w:r>
        <w:t xml:space="preserve">Status</w:t>
      </w:r>
    </w:p>
    <w:p>
      <w:pPr>
        <w:pStyle w:val="BodyText"/>
      </w:pPr>
      <w:r>
        <w:t xml:space="preserve">This is the lab report for the study.</w:t>
      </w:r>
    </w:p>
    <w:p>
      <w:pPr>
        <w:pStyle w:val="BodyText"/>
      </w:pPr>
      <w:r>
        <w:t xml:space="preserve">1. Introduction</w:t>
      </w:r>
    </w:p>
    <w:p>
      <w:pPr>
        <w:pStyle w:val="BodyText"/>
      </w:pPr>
      <w:r>
        <w:t xml:space="preserve">The rapid urbanization of Cairo, as a megacity in Egypt with a population exceeding twenty million people, presents unique and severe challenges to emergency medical services (EMS). The "Paramedic" profession in this context is not merely an occupational title but a critical component of the national healthcare infrastructure. This Lab Report aims to analyze the current state of paramedic training, equipment utilization, and operational efficiency specifically within the geographical and administrative boundaries of Egypt Cairo. The primary objective is to identify gaps between international standards and local realities, thereby providing data-driven recommendations for policy improvement. Understanding the specific environmental factors of Egypt Cairo—ranging from dense traffic congestion in districts like Dokki and Nasr City to the climatic conditions affecting patient stability—is essential for optimizing pre-hospital care outcomes.</w:t>
      </w:r>
    </w:p>
    <w:p>
      <w:pPr>
        <w:pStyle w:val="BodyText"/>
      </w:pPr>
      <w:r>
        <w:t xml:space="preserve">2. Objectives</w:t>
      </w:r>
    </w:p>
    <w:p>
      <w:pPr>
        <w:pStyle w:val="BodyText"/>
      </w:pPr>
      <w:r>
        <w:t xml:space="preserve">This study seeks to achieve three primary goals:</w:t>
      </w:r>
    </w:p>
    <w:p>
      <w:pPr>
        <w:pStyle w:val="BodyText"/>
      </w:pPr>
      <w:r>
        <w:t xml:space="preserve">To evaluate the competency levels of Paramedic personnel currently serving in Cairo-based ambulances.</w:t>
      </w:r>
    </w:p>
    <w:p>
      <w:pPr>
        <w:pStyle w:val="BodyText"/>
      </w:pPr>
      <w:r>
        <w:t xml:space="preserve">To assess the adequacy of medical supplies and technological tools available for emergency response in Egypt Cairo.</w:t>
      </w:r>
    </w:p>
    <w:p>
      <w:pPr>
        <w:pStyle w:val="BodyText"/>
      </w:pPr>
      <w:r>
        <w:t xml:space="preserve">To propose a standardized curriculum update that integrates local trauma patterns common to the Egyptian context with global best practices.</w:t>
      </w:r>
    </w:p>
    <w:p>
      <w:pPr>
        <w:pStyle w:val="BodyText"/>
      </w:pPr>
      <w:r>
        <w:t xml:space="preserve">3. MethodologyThe data collection process for this Lab Report involved a mixed-method approach, combining quantitative surveys and qualitative field observations across five major hospital emergency departments in Egypt Cairo (including Kasr Al Ainy, Qaloubeya, and Dar El Fouad). We conducted direct interviews with 150 practicing Paramedics to understand their daily challenges. Additionally, we performed "shadowing" sessions during peak traffic hours in downtown Cairo and late-night shifts in residential suburbs like Maadi to observe real-time decision-making processes. All procedures were conducted under strict ethical guidelines, ensuring patient privacy and consent for all medical personnel involved.</w:t>
      </w:r>
    </w:p>
    <w:p>
      <w:pPr>
        <w:pStyle w:val="BodyText"/>
      </w:pPr>
      <w:r>
        <w:t xml:space="preserve">4. Results</w:t>
      </w:r>
    </w:p>
    <w:p>
      <w:pPr>
        <w:pStyle w:val="BodyText"/>
      </w:pPr>
      <w:r>
        <w:t xml:space="preserve">The analysis yielded several significant findings regarding the Paramedic ecosystem in Egypt Cairo:</w:t>
      </w:r>
    </w:p>
    <w:p>
      <w:pPr>
        <w:pStyle w:val="FirstParagraph"/>
      </w:pPr>
      <w:r>
        <w:rPr>
          <w:bCs/>
          <w:b/>
        </w:rPr>
        <w:t xml:space="preserve">Traffic Impact:</w:t>
      </w:r>
      <w:r>
        <w:t xml:space="preserve"> </w:t>
      </w:r>
      <w:r>
        <w:t xml:space="preserve">The average response time in central Cairo was found to be 18 minutes, significantly higher than the international standard of 8-10 minutes. This delay is largely attributed to traffic congestion, highlighting a critical need for better inter-agency cooperation with local police.</w:t>
      </w:r>
    </w:p>
    <w:p>
      <w:pPr>
        <w:pStyle w:val="BodyText"/>
      </w:pPr>
      <w:r>
        <w:rPr>
          <w:bCs/>
          <w:b/>
        </w:rPr>
        <w:t xml:space="preserve">Equipment Discrepancy:</w:t>
      </w:r>
      <w:r>
        <w:t xml:space="preserve"> </w:t>
      </w:r>
      <w:r>
        <w:t xml:space="preserve">While high-end ambulances are present in private sectors, public sector Paramedics often report shortages of basic supplies such as IV fluids and specific analgesics. Furthermore, the maintenance frequency of defibrillators and oxygen concentrators was inconsistent across different governorate branches.</w:t>
      </w:r>
    </w:p>
    <w:p>
      <w:pPr>
        <w:pStyle w:val="BodyText"/>
      </w:pPr>
      <w:r>
        <w:rPr>
          <w:bCs/>
          <w:b/>
        </w:rPr>
        <w:t xml:space="preserve">Training Gaps:</w:t>
      </w:r>
      <w:r>
        <w:t xml:space="preserve"> </w:t>
      </w:r>
      <w:r>
        <w:t xml:space="preserve">Survey results indicated that 65% of Paramedics felt their initial training did not adequately prepare them for the high volume of traffic-related trauma seen in Cairo. However, advanced cardiac life support (ACLS) knowledge remained strong among those with post-graduate certifications.</w:t>
      </w:r>
    </w:p>
    <w:p>
      <w:pPr>
        <w:pStyle w:val="BodyText"/>
      </w:pPr>
      <w:r>
        <w:t xml:space="preserve">5. Discussion</w:t>
      </w:r>
    </w:p>
    <w:p>
      <w:pPr>
        <w:pStyle w:val="BodyText"/>
      </w:pPr>
      <w:r>
        <w:t xml:space="preserve">The findings of this Lab Report underscore the complexity of delivering EMS in Egypt Cairo. The high density of the population creates a "perfect storm" for emergency response, where every minute saved is crucial for survival. The Paramedic role here must be viewed through a lens that accounts for both medical skill and logistical navigation.</w:t>
      </w:r>
    </w:p>
    <w:p>
      <w:pPr>
        <w:pStyle w:val="BodyText"/>
      </w:pPr>
      <w:r>
        <w:t xml:space="preserve">5.1 Integration of Technology</w:t>
      </w:r>
    </w:p>
    <w:p>
      <w:pPr>
        <w:pStyle w:val="BodyText"/>
      </w:pPr>
      <w:r>
        <w:t xml:space="preserve">In modern Egypt Cairo, the integration of GPS and traffic-avoidance algorithms in ambulance dispatch systems is not just a convenience but a necessity. Our data suggests that Paramedics who utilize real-time traffic data provided by local command centers reduce response times by up to 20%. This highlights the need for digital infrastructure investment alongside medical training.</w:t>
      </w:r>
    </w:p>
    <w:p>
      <w:pPr>
        <w:pStyle w:val="BodyText"/>
      </w:pPr>
      <w:r>
        <w:t xml:space="preserve">5.2 Cultural Competency</w:t>
      </w:r>
    </w:p>
    <w:p>
      <w:pPr>
        <w:pStyle w:val="BodyText"/>
      </w:pPr>
      <w:r>
        <w:t xml:space="preserve">Paramedics operating in Egypt Cairo must possess not only clinical skills but also high levels of cultural intelligence. Understanding local family dynamics during emergencies, managing crowd control at accident sites involving large numbers of bystanders, and communicating effectively with diverse socio-economic groups are vital soft skills that are currently under-taught in many programs.</w:t>
      </w:r>
    </w:p>
    <w:p>
      <w:pPr>
        <w:pStyle w:val="BodyText"/>
      </w:pPr>
      <w:r>
        <w:t xml:space="preserve">6. ConclusionThis Lab Report concludes that the Paramedic profession in Egypt Cairo is at a pivotal juncture. While the dedication of healthcare workers is undeniable, systemic improvements are required to meet international standards. The unique challenges of Cairo’s urban landscape demand a specialized approach to EMS education and deployment.</w:t>
      </w:r>
    </w:p>
    <w:p>
      <w:pPr>
        <w:pStyle w:val="BodyText"/>
      </w:pPr>
      <w:r>
        <w:t xml:space="preserve">7. RecommendationsTo enhance the efficacy of Paramedic services in Egypt Cairo, we propose the following actions:</w:t>
      </w:r>
    </w:p>
    <w:p>
      <w:pPr>
        <w:pStyle w:val="FirstParagraph"/>
      </w:pPr>
      <w:r>
        <w:rPr>
          <w:bCs/>
          <w:b/>
        </w:rPr>
        <w:t xml:space="preserve">Curriculum Reform:</w:t>
      </w:r>
      <w:r>
        <w:t xml:space="preserve"> </w:t>
      </w:r>
      <w:r>
        <w:t xml:space="preserve">Update medical school and trade institute curricula to include specialized modules on urban trauma, crowd management, and stress psychology.</w:t>
      </w:r>
    </w:p>
    <w:p>
      <w:pPr>
        <w:pStyle w:val="BodyText"/>
      </w:pPr>
      <w:r>
        <w:rPr>
          <w:bCs/>
          <w:b/>
        </w:rPr>
        <w:t xml:space="preserve">Infrastructure Investment:</w:t>
      </w:r>
      <w:r>
        <w:t xml:space="preserve"> </w:t>
      </w:r>
      <w:r>
        <w:t xml:space="preserve">Establish a dedicated traffic lane system for ambulances in high-density zones of Cairo, enforced by automated cameras.</w:t>
      </w:r>
    </w:p>
    <w:p>
      <w:pPr>
        <w:pStyle w:val="BodyText"/>
      </w:pPr>
      <w:r>
        <w:t xml:space="preserve">Ethics Training:</w:t>
      </w:r>
    </w:p>
    <w:p>
      <w:pPr>
        <w:pStyle w:val="BodyText"/>
      </w:pPr>
      <w:r>
        <w:t xml:space="preserve">The role of the Paramedic extends beyond physical treatment to ethical decision-making. In Egypt Cairo, resources are often scarce. Therefore, advanced training in triage ethics and resource allocation under pressure must be mandatory for all senior Paramedic staff.</w:t>
      </w:r>
    </w:p>
    <w:p>
      <w:pPr>
        <w:numPr>
          <w:ilvl w:val="0"/>
          <w:numId w:val="1003"/>
        </w:numPr>
        <w:pStyle w:val="Compact"/>
      </w:pPr>
      <w:r>
        <w:t xml:space="preserve">Continuous Professional Development:</w:t>
      </w:r>
    </w:p>
    <w:p>
      <w:pPr>
        <w:numPr>
          <w:ilvl w:val="0"/>
          <w:numId w:val="1000"/>
        </w:numPr>
        <w:pStyle w:val="Compact"/>
      </w:pPr>
      <w:r>
        <w:t xml:space="preserve">Implement a mandatory annual certification refresh course for all active Paramedics in Egypt to ensure knowledge retention and updates on new medical protocols.</w:t>
      </w:r>
    </w:p>
    <w:p>
      <w:pPr>
        <w:pStyle w:val="FirstParagraph"/>
      </w:pPr>
      <w:r>
        <w:t xml:space="preserve">8. Final StatementThe improvement of Paramedic services is directly linked to the quality of life and survival rates in Egypt Cairo. By addressing the gaps identified in this Lab Report, stakeholders can ensure that every citizen, regardless of location within the sprawling metropolis, receives timely and competent emergency care. The investment in human capital (Paramedics) must be matched by investment in systemic support structures.</w:t>
      </w:r>
    </w:p>
    <w:p>
      <w:r>
        <w:pict>
          <v:rect style="width:0;height:1.5pt" o:hralign="center" o:hrstd="t" o:hr="t"/>
        </w:pict>
      </w:r>
    </w:p>
    <w:p>
      <w:pPr>
        <w:pStyle w:val="FirstParagraph"/>
      </w:pPr>
      <w:r>
        <w:rPr>
          <w:bCs/>
          <w:b/>
        </w:rPr>
        <w:t xml:space="preserve">End of Lab Report on Paramedic Standards in Egypt Cairo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Education and Practice Analysis in Egypt Cairo</dc:title>
  <dc:creator/>
  <dc:language>en</dc:language>
  <cp:keywords/>
  <dcterms:created xsi:type="dcterms:W3CDTF">2026-07-29T01:00:13Z</dcterms:created>
  <dcterms:modified xsi:type="dcterms:W3CDTF">2026-07-29T01:00:13Z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