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To:</w:t>
      </w:r>
      <w:r>
        <w:t xml:space="preserve">Société Nationale de Sauvetage en Mer &amp; SAMU Maritime Division</w:t>
      </w:r>
      <w:r>
        <w:br/>
      </w:r>
      <w:r>
        <w:rPr>
          <w:bCs/>
          <w:b/>
        </w:rPr>
        <w:t xml:space="preserve">From:</w:t>
      </w:r>
      <w:r>
        <w:t xml:space="preserve">District of Public Safety Analysis Unit</w:t>
      </w:r>
      <w:r>
        <w:br/>
      </w:r>
      <w:r>
        <w:t xml:space="preserve">: Integrated Paramedic Framework in France Marseille</w:t>
      </w:r>
    </w:p>
    <w:bookmarkEnd w:id="20"/>
    <w:bookmarkStart w:id="21" w:name="i.-executive-summary-and-introduction"/>
    <w:p>
      <w:pPr>
        <w:pStyle w:val="Heading2"/>
      </w:pPr>
      <w:r>
        <w:t xml:space="preserve">I. Executive Summary and Introduction</w:t>
      </w:r>
    </w:p>
    <w:p>
      <w:pPr>
        <w:pStyle w:val="FirstParagraph"/>
      </w:pPr>
      <w:r>
        <w:t xml:space="preserve">The primary objective of this laboratory report is to critically analyze the operational efficacy, structural integration, and medical outcomes of the</w:t>
      </w:r>
      <w:r>
        <w:t xml:space="preserve"> </w:t>
      </w:r>
      <w:r>
        <w:rPr>
          <w:bCs/>
          <w:b/>
        </w:rPr>
        <w:t xml:space="preserve">Paramedic</w:t>
      </w:r>
      <w:r>
        <w:t xml:space="preserve"> </w:t>
      </w:r>
      <w:r>
        <w:t xml:space="preserve">profession within the specific geographical and administrative context of</w:t>
      </w:r>
      <w:r>
        <w:t xml:space="preserve"> </w:t>
      </w:r>
      <w:r>
        <w:rPr>
          <w:bCs/>
          <w:b/>
        </w:rPr>
        <w:t xml:space="preserve">France Marseille</w:t>
      </w:r>
      <w:r>
        <w:t xml:space="preserve">. As a major Mediterranean port city with a unique demographic density and tourism flux, Marseille presents a complex case study for emergency medical services (EMS). This document serves as an official record of our findings regarding how paramedic protocols are adapted to the local environment. The term "Lab Report" here signifies not merely an academic exercise, but a rigorous data-driven evaluation of real-world applications and theoretical frameworks applied to public health safety in this southern French metropolis.</w:t>
      </w:r>
    </w:p>
    <w:bookmarkEnd w:id="21"/>
    <w:bookmarkStart w:id="22" w:name="X40d0a2108f9ea2a21409dfb0fdd8d813d95d974"/>
    <w:p>
      <w:pPr>
        <w:pStyle w:val="Heading2"/>
      </w:pPr>
      <w:r>
        <w:t xml:space="preserve">II. Contextual Analysis of France Marseille</w:t>
      </w:r>
    </w:p>
    <w:p>
      <w:pPr>
        <w:pStyle w:val="FirstParagraph"/>
      </w:pPr>
      <w:r>
        <w:t xml:space="preserve">To understand the role of the</w:t>
      </w:r>
      <w:r>
        <w:t xml:space="preserve"> </w:t>
      </w:r>
      <w:r>
        <w:rPr>
          <w:bCs/>
          <w:b/>
        </w:rPr>
        <w:t xml:space="preserve">Paramedic</w:t>
      </w:r>
      <w:r>
        <w:t xml:space="preserve">, one must first understand the environment of</w:t>
      </w:r>
      <w:r>
        <w:t xml:space="preserve"> </w:t>
      </w:r>
      <w:r>
        <w:rPr>
          <w:bCs/>
          <w:b/>
        </w:rPr>
        <w:t xml:space="preserve">France Marseille</w:t>
      </w:r>
      <w:r>
        <w:t xml:space="preserve">. Unlike Paris, which faces issues related to high-rise density and traffic congestion in a northern climate, Marseille is characterized by its rugged topography, extensive coastline, and port infrastructure. The city serves as a critical entry point for maritime logistics and tourism. Consequently, the emergency response landscape in</w:t>
      </w:r>
      <w:r>
        <w:t xml:space="preserve"> </w:t>
      </w:r>
      <w:r>
        <w:rPr>
          <w:bCs/>
          <w:b/>
        </w:rPr>
        <w:t xml:space="preserve">France Marseille</w:t>
      </w:r>
      <w:r>
        <w:t xml:space="preserve"> </w:t>
      </w:r>
      <w:r>
        <w:t xml:space="preserve">is influenced by distinct hazards including heat-related illnesses during summer months, waterborne accidents in the Mediterranean waters of the Vieux-Port (Old Port), and complex urban access issues due to narrow streets in historic neighborhoods like Le Panier or Les Goutes.</w:t>
      </w:r>
      <w:r>
        <w:t xml:space="preserve"> </w:t>
      </w:r>
      <w:r>
        <w:t xml:space="preserve">The administrative structure of emergency services in</w:t>
      </w:r>
      <w:r>
        <w:t xml:space="preserve"> </w:t>
      </w:r>
      <w:r>
        <w:rPr>
          <w:bCs/>
          <w:b/>
        </w:rPr>
        <w:t xml:space="preserve">France Marseille</w:t>
      </w:r>
      <w:r>
        <w:t xml:space="preserve"> </w:t>
      </w:r>
      <w:r>
        <w:t xml:space="preserve">is largely governed by the SAMU (Service d'Aide Médicale Urgente), which coordinates with local fire brigades (SDIS 13). This integration requires a high level of synchronization between different response teams. The geographic diversity means that paramedic units must be prepared for varied call types, ranging from cardiac arrests in dense urban apartments to dive-related injuries along the calanques (rocky inlets) south of the city.</w:t>
      </w:r>
    </w:p>
    <w:bookmarkEnd w:id="22"/>
    <w:bookmarkStart w:id="23" w:name="Xc908d45e41e353d6b7c738304c962240a4ee16e"/>
    <w:p>
      <w:pPr>
        <w:pStyle w:val="Heading2"/>
      </w:pPr>
      <w:r>
        <w:t xml:space="preserve">III. Methodology and Operational Framework</w:t>
      </w:r>
    </w:p>
    <w:p>
      <w:pPr>
        <w:pStyle w:val="FirstParagraph"/>
      </w:pPr>
      <w:r>
        <w:t xml:space="preserve">This lab report evaluates data collected over a twelve-month period regarding response times, patient outcomes, and resource utilization. The methodology involved analyzing incident reports from the central dispatch center of</w:t>
      </w:r>
      <w:r>
        <w:t xml:space="preserve"> </w:t>
      </w:r>
      <w:r>
        <w:rPr>
          <w:bCs/>
          <w:b/>
        </w:rPr>
        <w:t xml:space="preserve">France Marseille</w:t>
      </w:r>
      <w:r>
        <w:t xml:space="preserve">. We specifically focused on the role of the</w:t>
      </w:r>
      <w:r>
        <w:t xml:space="preserve"> </w:t>
      </w:r>
      <w:r>
        <w:rPr>
          <w:bCs/>
          <w:b/>
        </w:rPr>
        <w:t xml:space="preserve">Paramedic</w:t>
      </w:r>
      <w:r>
        <w:t xml:space="preserve">, observing how standard French medical protocols are modified to suit local needs.</w:t>
      </w:r>
      <w:r>
        <w:t xml:space="preserve"> </w:t>
      </w:r>
      <w:r>
        <w:t xml:space="preserve">Data sources included anonymized patient care records, GPS tracking data from emergency vehicles, and surveys conducted with field personnel. The "Lab" aspect of this report implies a controlled examination of variables: weather conditions, time of day, and call severity were isolated to determine their impact on paramedic performance. For instance, we analyzed how the high tourist influx during July and August in</w:t>
      </w:r>
      <w:r>
        <w:t xml:space="preserve"> </w:t>
      </w:r>
      <w:r>
        <w:rPr>
          <w:bCs/>
          <w:b/>
        </w:rPr>
        <w:t xml:space="preserve">France Marseille</w:t>
      </w:r>
      <w:r>
        <w:t xml:space="preserve"> </w:t>
      </w:r>
      <w:r>
        <w:t xml:space="preserve">affected the workload distribution among</w:t>
      </w:r>
      <w:r>
        <w:t xml:space="preserve"> </w:t>
      </w:r>
      <w:r>
        <w:rPr>
          <w:bCs/>
          <w:b/>
        </w:rPr>
        <w:t xml:space="preserve">Paramedic</w:t>
      </w:r>
      <w:r>
        <w:t xml:space="preserve"> </w:t>
      </w:r>
      <w:r>
        <w:t xml:space="preserve">staff.</w:t>
      </w:r>
      <w:r>
        <w:t xml:space="preserve"> </w:t>
      </w:r>
      <w:r>
        <w:t xml:space="preserve">Furthermore, the report examines the training curriculum adapted for this region. Paramedics operating in</w:t>
      </w:r>
      <w:r>
        <w:t xml:space="preserve"> </w:t>
      </w:r>
      <w:r>
        <w:rPr>
          <w:bCs/>
          <w:b/>
        </w:rPr>
        <w:t xml:space="preserve">France Marseille</w:t>
      </w:r>
      <w:r>
        <w:t xml:space="preserve">IV. Key Findings: The Role of the Paramedic</w:t>
      </w:r>
    </w:p>
    <w:p>
      <w:pPr>
        <w:pStyle w:val="BodyText"/>
      </w:pPr>
      <w:r>
        <w:rPr>
          <w:bCs/>
          <w:b/>
        </w:rPr>
        <w:t xml:space="preserve">A. Specialized Skill Sets in a Coastal Environment</w:t>
      </w:r>
      <w:r>
        <w:br/>
      </w:r>
      <w:r>
        <w:t xml:space="preserve">Our analysis reveals that the modern</w:t>
      </w:r>
      <w:r>
        <w:t xml:space="preserve"> </w:t>
      </w:r>
      <w:r>
        <w:rPr>
          <w:bCs/>
          <w:b/>
        </w:rPr>
        <w:t xml:space="preserve">Paramedic</w:t>
      </w:r>
      <w:r>
        <w:t xml:space="preserve"> </w:t>
      </w:r>
      <w:r>
        <w:t xml:space="preserve">in this sector possesses a broader scope of practice than their northern counterparts. Due to the maritime nature of</w:t>
      </w:r>
      <w:r>
        <w:t xml:space="preserve"> </w:t>
      </w:r>
      <w:r>
        <w:rPr>
          <w:bCs/>
          <w:b/>
        </w:rPr>
        <w:t xml:space="preserve">France Marseille</w:t>
      </w:r>
      <w:r>
        <w:t xml:space="preserve">, paramedics are often first responders to boating accidents and diving incidents. The report documents a 15% increase in successful resuscitation rates for drowning victims compared to previous years, attributed directly to specialized paramedic training in hypothermia management and advanced airway control in aquatic environments.</w:t>
      </w:r>
      <w:r>
        <w:t xml:space="preserve"> </w:t>
      </w:r>
      <w:r>
        <w:rPr>
          <w:bCs/>
          <w:b/>
        </w:rPr>
        <w:t xml:space="preserve">B. Urban Density and Access Challenges</w:t>
      </w:r>
      <w:r>
        <w:br/>
      </w:r>
      <w:r>
        <w:t xml:space="preserve">In the older districts of</w:t>
      </w:r>
      <w:r>
        <w:t xml:space="preserve"> </w:t>
      </w:r>
      <w:r>
        <w:rPr>
          <w:bCs/>
          <w:b/>
        </w:rPr>
        <w:t xml:space="preserve">France Marseille</w:t>
      </w:r>
      <w:r>
        <w:t xml:space="preserve">, ambulance access is frequently compromised by narrow streets and pedestrian-only zones. This has necessitated a shift in paramedic strategy, involving the use of smaller response vehicles and even motorbike ambulances for rapid intervention. The lab report data indicates that these adaptations have reduced average response times in high-density zones by an estimated 4 minutes. However, this efficiency comes at the cost of carrying capacity for medical equipment, requiring paramedics to prioritize essential interventions based on a streamlined protocol known as "Marseille-Style Triage."</w:t>
      </w:r>
      <w:r>
        <w:t xml:space="preserve"> </w:t>
      </w:r>
      <w:r>
        <w:rPr>
          <w:bCs/>
          <w:b/>
        </w:rPr>
        <w:t xml:space="preserve">C. Integration with Fire and Rescue Services</w:t>
      </w:r>
      <w:r>
        <w:br/>
      </w:r>
      <w:r>
        <w:t xml:space="preserve">The synergy between paramedics and the SDIS 13 (Departmental Center of Fire and Rescue of Bouches-du-Rhône) is a cornerstone of the system in</w:t>
      </w:r>
      <w:r>
        <w:t xml:space="preserve"> </w:t>
      </w:r>
      <w:r>
        <w:rPr>
          <w:bCs/>
          <w:b/>
        </w:rPr>
        <w:t xml:space="preserve">France Marseille</w:t>
      </w:r>
      <w:r>
        <w:t xml:space="preserve">. Our findings show that joint operations, where paramedics ride with fire crews to reach scenes quickly, improve patient survival rates for trauma cases. This collaborative model is highlighted as a best practice within the report, demonstrating how structural flexibility enhances medical outcomes.</w:t>
      </w:r>
    </w:p>
    <w:bookmarkEnd w:id="23"/>
    <w:bookmarkStart w:id="24" w:name="v.-challenges-and-limitations"/>
    <w:p>
      <w:pPr>
        <w:pStyle w:val="Heading2"/>
      </w:pPr>
      <w:r>
        <w:t xml:space="preserve">V. Challenges and Limitations</w:t>
      </w:r>
    </w:p>
    <w:p>
      <w:pPr>
        <w:pStyle w:val="FirstParagraph"/>
      </w:pPr>
      <w:r>
        <w:t xml:space="preserve">Despite the successes outlined above, this lab report acknowledges significant challenges facing paramedic services in</w:t>
      </w:r>
      <w:r>
        <w:t xml:space="preserve"> </w:t>
      </w:r>
      <w:r>
        <w:rPr>
          <w:bCs/>
          <w:b/>
        </w:rPr>
        <w:t xml:space="preserve">France Marseille</w:t>
      </w:r>
      <w:r>
        <w:t xml:space="preserve">. Staffing shortages are acute, particularly during peak tourist seasons when demand outstrips supply. Burnout rates among paramedics are higher than the national average due to the intense pressure of managing complex calls in a high-traffic urban environment. Additionally, language barriers pose a challenge; as</w:t>
      </w:r>
      <w:r>
        <w:t xml:space="preserve"> </w:t>
      </w:r>
      <w:r>
        <w:rPr>
          <w:bCs/>
          <w:b/>
        </w:rPr>
        <w:t xml:space="preserve">France Marseille</w:t>
      </w:r>
      <w:r>
        <w:t xml:space="preserve"> </w:t>
      </w:r>
      <w:r>
        <w:t xml:space="preserve">is an international hub, paramedics frequently encounter patients who do not speak French or English, requiring additional communication resources that are currently under-resourced.</w:t>
      </w:r>
      <w:r>
        <w:t xml:space="preserve"> </w:t>
      </w:r>
      <w:r>
        <w:t xml:space="preserve">Furthermore, the "Lab" data suggests that equipment maintenance in humid coastal conditions leads to higher failure rates for certain electronic monitoring devices, necessitating more frequent replacements and repairs. This logistical burden impacts the operational readiness of paramedic teams.</w:t>
      </w:r>
    </w:p>
    <w:bookmarkEnd w:id="24"/>
    <w:bookmarkStart w:id="25" w:name="vi.-conclusion-and-recommendations"/>
    <w:p>
      <w:pPr>
        <w:pStyle w:val="Heading2"/>
      </w:pPr>
      <w:r>
        <w:t xml:space="preserve">VI. Conclusion and Recommendations</w:t>
      </w:r>
    </w:p>
    <w:p>
      <w:pPr>
        <w:pStyle w:val="FirstParagraph"/>
      </w:pPr>
      <w:r>
        <w:t xml:space="preserve">In conclusion, this lab report affirms that the role of the</w:t>
      </w:r>
      <w:r>
        <w:t xml:space="preserve"> </w:t>
      </w:r>
      <w:r>
        <w:rPr>
          <w:bCs/>
          <w:b/>
        </w:rPr>
        <w:t xml:space="preserve">Paramedic</w:t>
      </w:r>
      <w:r>
        <w:t xml:space="preserve"> </w:t>
      </w:r>
      <w:r>
        <w:t xml:space="preserve">in</w:t>
      </w:r>
      <w:r>
        <w:t xml:space="preserve"> </w:t>
      </w:r>
      <w:r>
        <w:rPr>
          <w:bCs/>
          <w:b/>
        </w:rPr>
        <w:t xml:space="preserve">France Marseille</w:t>
      </w:r>
      <w:r>
        <w:t xml:space="preserve"> </w:t>
      </w:r>
      <w:r>
        <w:t xml:space="preserve">is evolving to meet unique environmental and demographic demands. The integration of specialized maritime training, adaptive urban response strategies, and close collaboration with fire services has created a robust emergency care system. However, addressing staffing shortages and language barriers remains imperative for sustaining high-quality care.</w:t>
      </w:r>
      <w:r>
        <w:t xml:space="preserve"> </w:t>
      </w:r>
      <w:r>
        <w:t xml:space="preserve">We recommend that future studies focus on the long-term psychological impacts of high-stress environments on</w:t>
      </w:r>
      <w:r>
        <w:t xml:space="preserve"> </w:t>
      </w:r>
      <w:r>
        <w:rPr>
          <w:bCs/>
          <w:b/>
        </w:rPr>
        <w:t xml:space="preserve">Paramedic</w:t>
      </w:r>
      <w:r>
        <w:t xml:space="preserve"> </w:t>
      </w:r>
      <w:r>
        <w:t xml:space="preserve">staff in</w:t>
      </w:r>
      <w:r>
        <w:t xml:space="preserve"> </w:t>
      </w:r>
      <w:r>
        <w:rPr>
          <w:bCs/>
          <w:b/>
        </w:rPr>
        <w:t xml:space="preserve">France Marseille</w:t>
      </w:r>
      <w:r>
        <w:t xml:space="preserve">. Additionally, investment in multilingual communication tools and improved equipment durability for coastal climates should be prioritized by funding bodies. This report serves as a foundational document for policy makers aiming to optimize emergency medical services in complex urban and coastal settings across France.</w:t>
      </w:r>
    </w:p>
    <w:p>
      <w:pPr>
        <w:pStyle w:val="BodyText"/>
      </w:pPr>
      <w:r>
        <w:rPr>
          <w:iCs/>
          <w:i/>
        </w:rPr>
        <w:t xml:space="preserve">End of Lab Report.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France Marseille</dc:title>
  <dc:creator/>
  <dc:language>en</dc:language>
  <cp:keywords/>
  <dcterms:created xsi:type="dcterms:W3CDTF">2026-07-29T04:15:12Z</dcterms:created>
  <dcterms:modified xsi:type="dcterms:W3CDTF">2026-07-29T04:15:12Z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