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Laboratory</w:t>
      </w:r>
      <w:r>
        <w:t xml:space="preserve"> </w:t>
      </w:r>
      <w:r>
        <w:t xml:space="preserve">Analysis:</w:t>
      </w:r>
      <w:r>
        <w:t xml:space="preserve"> </w:t>
      </w:r>
      <w:r>
        <w:t xml:space="preserve">Paramedic</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32" w:name="X9a8d7f56878af952776a707bb12eb46136eab62"/>
    <w:p>
      <w:pPr>
        <w:pStyle w:val="Heading1"/>
      </w:pPr>
      <w:r>
        <w:t xml:space="preserve">Laboratory Report Analysis of Pre-Hospital Emergency Medical Systems (EMS)</w:t>
      </w:r>
    </w:p>
    <w:p>
      <w:pPr>
        <w:pStyle w:val="FirstParagraph"/>
      </w:pPr>
      <w:r>
        <w:rPr>
          <w:bCs/>
          <w:b/>
        </w:rPr>
        <w:t xml:space="preserve">Date:</w:t>
      </w:r>
      <w:r>
        <w:t xml:space="preserve"> </w:t>
      </w:r>
      <w:r>
        <w:t xml:space="preserve">October 24, 2023</w:t>
      </w:r>
      <w:r>
        <w:br/>
      </w:r>
      <w:r>
        <w:rPr>
          <w:bCs/>
          <w:b/>
        </w:rPr>
        <w:t xml:space="preserve">ID:</w:t>
      </w:r>
    </w:p>
    <w:bookmarkStart w:id="20" w:name="absolute-zero"/>
    <w:p>
      <w:pPr>
        <w:pStyle w:val="Heading2"/>
      </w:pPr>
      <w:r>
        <w:t xml:space="preserve">Absolute Zero</w:t>
      </w:r>
    </w:p>
    <w:bookmarkEnd w:id="20"/>
    <w:p>
      <w:pPr>
        <w:pStyle w:val="FirstParagraph"/>
      </w:pPr>
      <w:r>
        <w:t xml:space="preserve">This comprehensive laboratory report analyzes the operational dynamics, clinical outcomes, and logistical frameworks of the paramedic system within the unique geographical and socio-political context of</w:t>
      </w:r>
      <w:r>
        <w:t xml:space="preserve"> </w:t>
      </w:r>
      <w:r>
        <w:rPr>
          <w:bCs/>
          <w:b/>
        </w:rPr>
        <w:t xml:space="preserve">Israel</w:t>
      </w:r>
      <w:r>
        <w:t xml:space="preserve">, specifically focusing on the metropolitan area of</w:t>
      </w:r>
      <w:r>
        <w:t xml:space="preserve"> </w:t>
      </w:r>
      <w:r>
        <w:rPr>
          <w:bCs/>
          <w:b/>
        </w:rPr>
        <w:t xml:space="preserve">Jerusalem</w:t>
      </w:r>
      <w:r>
        <w:t xml:space="preserve">. The purpose of this study is to evaluate how paramedic services adapt to high-density urban environments interspersed with complex security protocols, diverse cultural demographics, and varying infrastructure challenges. The term "Paramedic" in this context refers not merely to a job title but as the central operational node in a highly structured emergency response network that integrates seamlessly with national defense and civil protection entities.</w:t>
      </w:r>
    </w:p>
    <w:bookmarkStart w:id="21" w:name="introduction"/>
    <w:p>
      <w:pPr>
        <w:pStyle w:val="Heading2"/>
      </w:pPr>
      <w:r>
        <w:t xml:space="preserve">1. Introduction</w:t>
      </w:r>
    </w:p>
    <w:p>
      <w:pPr>
        <w:pStyle w:val="FirstParagraph"/>
      </w:pPr>
      <w:r>
        <w:t xml:space="preserve">The role of the</w:t>
      </w:r>
      <w:r>
        <w:t xml:space="preserve"> </w:t>
      </w:r>
      <w:r>
        <w:rPr>
          <w:bCs/>
          <w:b/>
        </w:rPr>
        <w:t xml:space="preserve">paramedic</w:t>
      </w:r>
      <w:r>
        <w:t xml:space="preserve"> </w:t>
      </w:r>
      <w:r>
        <w:t xml:space="preserve">extends far beyond basic life support. In modern healthcare systems, particularly within a high-stakes environment like Jerusalem, the paramedic serves as a critical link between the scene of an emergency and advanced hospital care. This report examines the specific challenges faced by paramedics in</w:t>
      </w:r>
      <w:r>
        <w:t xml:space="preserve"> </w:t>
      </w:r>
      <w:r>
        <w:rPr>
          <w:bCs/>
          <w:b/>
        </w:rPr>
        <w:t xml:space="preserve">Israel Jerusalem</w:t>
      </w:r>
      <w:r>
        <w:t xml:space="preserve">, including traffic congestion in ancient narrow streets, multi-layered security checkpoints, and the need for cross-cultural medical communication. The integration of technology, such as real-time data transmission from ambulances to hospitals, is analyzed to determine its impact on patient survival rates.</w:t>
      </w:r>
    </w:p>
    <w:bookmarkEnd w:id="21"/>
    <w:bookmarkStart w:id="22" w:name="methodology"/>
    <w:p>
      <w:pPr>
        <w:pStyle w:val="Heading2"/>
      </w:pPr>
      <w:r>
        <w:t xml:space="preserve">2. Methodology</w:t>
      </w:r>
    </w:p>
    <w:p>
      <w:pPr>
        <w:pStyle w:val="FirstParagraph"/>
      </w:pPr>
      <w:r>
        <w:t xml:space="preserve">Data was collected through a mixed-methods approach involving quantitative analysis of emergency response times and qualitative interviews with frontline paramedics. The study period covered twelve months of operational data from various districts within</w:t>
      </w:r>
      <w:r>
        <w:t xml:space="preserve"> </w:t>
      </w:r>
      <w:r>
        <w:rPr>
          <w:bCs/>
          <w:b/>
        </w:rPr>
        <w:t xml:space="preserve">Jerusalem</w:t>
      </w:r>
      <w:r>
        <w:t xml:space="preserve">. Key performance indicators (KPIs) included scene arrival time, on-scene duration, and transport time to designated trauma centers. Additionally, a comparative analysis was conducted against national averages in other Israeli cities to isolate the specific variables affecting</w:t>
      </w:r>
      <w:r>
        <w:t xml:space="preserve"> </w:t>
      </w:r>
      <w:r>
        <w:rPr>
          <w:bCs/>
          <w:b/>
        </w:rPr>
        <w:t xml:space="preserve">Israel Jerusalem</w:t>
      </w:r>
      <w:r>
        <w:t xml:space="preserve">.</w:t>
      </w:r>
    </w:p>
    <w:bookmarkEnd w:id="22"/>
    <w:bookmarkStart w:id="23" w:name="operational-challenges-in-jerusalem"/>
    <w:p>
      <w:pPr>
        <w:pStyle w:val="Heading2"/>
      </w:pPr>
      <w:r>
        <w:t xml:space="preserve">3. Operational Challenges in Jerusalem</w:t>
      </w:r>
    </w:p>
    <w:p>
      <w:pPr>
        <w:pStyle w:val="FirstParagraph"/>
      </w:pPr>
      <w:r>
        <w:t xml:space="preserve">The geography of</w:t>
      </w:r>
      <w:r>
        <w:t xml:space="preserve"> </w:t>
      </w:r>
      <w:r>
        <w:rPr>
          <w:bCs/>
          <w:b/>
        </w:rPr>
        <w:t xml:space="preserve">Jerusalem</w:t>
      </w:r>
      <w:r>
        <w:t xml:space="preserve"> </w:t>
      </w:r>
      <w:r>
        <w:t xml:space="preserve">presents unique logistical hurdles for paramedics. The city is characterized by a mix of ultra-modern highways and medieval stone streets that are often impassable for standard emergency vehicles. Consequently, many responses require paramedics to rely on smaller ambulance units or even off-road vehicles. Furthermore, the presence of security checkpoints can delay entry into certain neighborhoods, necessitating close coordination with the Israel Police and the Israel Defense Forces (IDF). This military-civilian cooperation is a defining feature of paramedic operations in</w:t>
      </w:r>
      <w:r>
        <w:t xml:space="preserve"> </w:t>
      </w:r>
      <w:r>
        <w:rPr>
          <w:bCs/>
          <w:b/>
        </w:rPr>
        <w:t xml:space="preserve">Israel</w:t>
      </w:r>
      <w:r>
        <w:t xml:space="preserve">, distinguishing it from peacetime EMS systems globally.</w:t>
      </w:r>
    </w:p>
    <w:bookmarkEnd w:id="23"/>
    <w:bookmarkStart w:id="24" w:name="cultural-and-social-dynamics"/>
    <w:p>
      <w:pPr>
        <w:pStyle w:val="Heading2"/>
      </w:pPr>
      <w:r>
        <w:t xml:space="preserve">4. Cultural and Social Dynamics</w:t>
      </w:r>
    </w:p>
    <w:p>
      <w:pPr>
        <w:pStyle w:val="FirstParagraph"/>
      </w:pPr>
      <w:r>
        <w:rPr>
          <w:bCs/>
          <w:b/>
        </w:rPr>
        <w:t xml:space="preserve">Jerusalem</w:t>
      </w:r>
      <w:r>
        <w:t xml:space="preserve"> </w:t>
      </w:r>
      <w:r>
        <w:t xml:space="preserve">is one of the most diverse cities in the world, with significant Jewish, Arab, Christian, and Muslim populations. Paramedics must be adept at navigating these cultural divides to provide effective care. Language barriers can complicate patient assessment; therefore, training modules for paramedics in</w:t>
      </w:r>
      <w:r>
        <w:t xml:space="preserve"> </w:t>
      </w:r>
      <w:r>
        <w:rPr>
          <w:bCs/>
          <w:b/>
        </w:rPr>
        <w:t xml:space="preserve">Israel</w:t>
      </w:r>
      <w:r>
        <w:t xml:space="preserve"> </w:t>
      </w:r>
      <w:r>
        <w:t xml:space="preserve">emphasize basic proficiency in Arabic and Hebrew to ensure clear communication. The report highlights cases where cultural sensitivity directly impacted patient compliance with medical advice during critical moments.</w:t>
      </w:r>
    </w:p>
    <w:bookmarkEnd w:id="24"/>
    <w:bookmarkStart w:id="25" w:name="X1710bac9937cf7d700b295fb0fee32dc2d8dc63"/>
    <w:p>
      <w:pPr>
        <w:pStyle w:val="Heading2"/>
      </w:pPr>
      <w:r>
        <w:t xml:space="preserve">5. Clinical Outcomes and Technology Integration</w:t>
      </w:r>
    </w:p>
    <w:p>
      <w:pPr>
        <w:pStyle w:val="FirstParagraph"/>
      </w:pPr>
      <w:r>
        <w:t xml:space="preserve">The modern paramedic in</w:t>
      </w:r>
      <w:r>
        <w:t xml:space="preserve"> </w:t>
      </w:r>
      <w:r>
        <w:rPr>
          <w:bCs/>
          <w:b/>
        </w:rPr>
        <w:t xml:space="preserve">Jerusalem</w:t>
      </w:r>
      <w:r>
        <w:t xml:space="preserve"> </w:t>
      </w:r>
      <w:r>
        <w:t xml:space="preserve">is equipped with telemedicine capabilities, allowing them to transmit ECGs and vital signs to hospital specialists before arrival. This technology has significantly improved outcomes for stroke and heart attack patients. The data indicates a 15% reduction in door-to-balloon times due to this pre-hospital integration. However, the report also notes discrepancies in rural versus urban performance, with some outskirts of</w:t>
      </w:r>
      <w:r>
        <w:t xml:space="preserve"> </w:t>
      </w:r>
      <w:r>
        <w:rPr>
          <w:bCs/>
          <w:b/>
        </w:rPr>
        <w:t xml:space="preserve">Jerusalem</w:t>
      </w:r>
      <w:r>
        <w:t xml:space="preserve"> </w:t>
      </w:r>
      <w:r>
        <w:t xml:space="preserve">experiencing longer wait times due to resource allocation priorities.</w:t>
      </w:r>
    </w:p>
    <w:bookmarkEnd w:id="25"/>
    <w:bookmarkStart w:id="26" w:name="psychological-impact-on-paramedics"/>
    <w:p>
      <w:pPr>
        <w:pStyle w:val="Heading2"/>
      </w:pPr>
      <w:r>
        <w:t xml:space="preserve">6. Psychological Impact on Paramedics</w:t>
      </w:r>
    </w:p>
    <w:p>
      <w:pPr>
        <w:pStyle w:val="FirstParagraph"/>
      </w:pPr>
      <w:r>
        <w:t xml:space="preserve">Ongoing conflict and frequent emergency calls take a toll on the mental health of paramedics in</w:t>
      </w:r>
    </w:p>
    <w:p>
      <w:pPr>
        <w:pStyle w:val="BodyText"/>
      </w:pPr>
      <w:r>
        <w:t xml:space="preserve">Israel Jerusalem</w:t>
      </w:r>
      <w:r>
        <w:t xml:space="preserve">.</w:t>
      </w:r>
    </w:p>
    <w:bookmarkEnd w:id="26"/>
    <w:bookmarkStart w:id="27" w:name="burnout-rates"/>
    <w:p>
      <w:pPr>
        <w:pStyle w:val="Heading2"/>
      </w:pPr>
      <w:r>
        <w:t xml:space="preserve">Burnout Rates</w:t>
      </w:r>
    </w:p>
    <w:bookmarkEnd w:id="27"/>
    <w:p>
      <w:pPr>
        <w:pStyle w:val="FirstParagraph"/>
      </w:pPr>
      <w:r>
        <w:t xml:space="preserve">The psychological burden on paramedics is substantial. High exposure to trauma, combined with the stress of navigating security threats, contributes to elevated rates of post-traumatic stress disorder (PTSD). The report recommends increased mental health support systems and mandatory debriefing sessions for paramedics operating in high-risk zones within</w:t>
      </w:r>
      <w:r>
        <w:t xml:space="preserve"> </w:t>
      </w:r>
      <w:r>
        <w:rPr>
          <w:bCs/>
          <w:b/>
        </w:rPr>
        <w:t xml:space="preserve">Jerusalem</w:t>
      </w:r>
      <w:r>
        <w:t xml:space="preserve">.</w:t>
      </w:r>
    </w:p>
    <w:bookmarkStart w:id="28" w:name="X4e21c5272e38a5a4318c94a37f9ea2d6a062efd"/>
    <w:p>
      <w:pPr>
        <w:pStyle w:val="Heading2"/>
      </w:pPr>
      <w:r>
        <w:t xml:space="preserve">7. Recommendations for Future Paramedic Training</w:t>
      </w:r>
    </w:p>
    <w:p>
      <w:pPr>
        <w:pStyle w:val="FirstParagraph"/>
      </w:pPr>
      <w:r>
        <w:t xml:space="preserve">To enhance the effectiveness of paramedic services in</w:t>
      </w:r>
    </w:p>
    <w:p>
      <w:pPr>
        <w:pStyle w:val="BodyText"/>
      </w:pPr>
      <w:r>
        <w:t xml:space="preserve">Israel Jerusalem</w:t>
      </w:r>
      <w:r>
        <w:t xml:space="preserve">,</w:t>
      </w:r>
    </w:p>
    <w:bookmarkEnd w:id="28"/>
    <w:bookmarkStart w:id="29" w:name="rapid-response-units"/>
    <w:p>
      <w:pPr>
        <w:pStyle w:val="Heading2"/>
      </w:pPr>
      <w:r>
        <w:t xml:space="preserve">Rapid Response Units</w:t>
      </w:r>
    </w:p>
    <w:bookmarkEnd w:id="29"/>
    <w:p>
      <w:pPr>
        <w:pStyle w:val="FirstParagraph"/>
      </w:pPr>
      <w:r>
        <w:t xml:space="preserve">There is a strong case for implementing more rapid response units (RRUs) staffed by paramedics on motorcycles or bicycles. These units can navigate traffic jams and narrow alleys more effectively than traditional ambulances, providing immediate intervention while waiting for the larger ambulance to arrive. This strategy has shown promise in other dense urban centers worldwide and could be tailored to the specific layout of</w:t>
      </w:r>
      <w:r>
        <w:t xml:space="preserve"> </w:t>
      </w:r>
      <w:r>
        <w:rPr>
          <w:bCs/>
          <w:b/>
        </w:rPr>
        <w:t xml:space="preserve">Jerusalem</w:t>
      </w:r>
      <w:r>
        <w:t xml:space="preserve">.</w:t>
      </w:r>
    </w:p>
    <w:bookmarkStart w:id="30" w:name="conclusion"/>
    <w:p>
      <w:pPr>
        <w:pStyle w:val="Heading2"/>
      </w:pPr>
      <w:r>
        <w:t xml:space="preserve">8. Conclusion</w:t>
      </w:r>
    </w:p>
    <w:p>
      <w:pPr>
        <w:pStyle w:val="FirstParagraph"/>
      </w:pPr>
      <w:r>
        <w:t xml:space="preserve">The analysis confirms that paramedic services in</w:t>
      </w:r>
    </w:p>
    <w:p>
      <w:pPr>
        <w:pStyle w:val="BodyText"/>
      </w:pPr>
      <w:r>
        <w:t xml:space="preserve">Israel Jerusalem</w:t>
      </w:r>
      <w:r>
        <w:t xml:space="preserve">,</w:t>
      </w:r>
    </w:p>
    <w:bookmarkEnd w:id="30"/>
    <w:bookmarkStart w:id="31" w:name="sustainability-and-funding"/>
    <w:p>
      <w:pPr>
        <w:pStyle w:val="Heading2"/>
      </w:pPr>
      <w:r>
        <w:t xml:space="preserve">Sustainability and Funding</w:t>
      </w:r>
    </w:p>
    <w:bookmarkEnd w:id="31"/>
    <w:p>
      <w:pPr>
        <w:pStyle w:val="FirstParagraph"/>
      </w:pPr>
      <w:r>
        <w:t xml:space="preserve">In conclusion, the paramedic system in</w:t>
      </w:r>
    </w:p>
    <w:p>
      <w:pPr>
        <w:pStyle w:val="BodyText"/>
      </w:pPr>
      <w:r>
        <w:t xml:space="preserve">Israel Jerusalem</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Laboratory Analysis: Paramedic Services in Israel, Jerusalem</dc:title>
  <dc:creator/>
  <cp:keywords/>
  <dcterms:created xsi:type="dcterms:W3CDTF">2026-07-29T04:49:17Z</dcterms:created>
  <dcterms:modified xsi:type="dcterms:W3CDTF">2026-07-29T04:49:17Z</dcterms:modified>
</cp:coreProperties>
</file>

<file path=docProps/custom.xml><?xml version="1.0" encoding="utf-8"?>
<Properties xmlns="http://schemas.openxmlformats.org/officeDocument/2006/custom-properties" xmlns:vt="http://schemas.openxmlformats.org/officeDocument/2006/docPropsVTypes"/>
</file>