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Russia,</w:t>
      </w:r>
      <w:r>
        <w:t xml:space="preserve"> </w:t>
      </w:r>
      <w:r>
        <w:t xml:space="preserve">Moscow</w:t>
      </w:r>
    </w:p>
    <w:bookmarkStart w:id="30" w:name="X2f30533d53e654346a7c9ddb38245c2e3103dc1"/>
    <w:p>
      <w:pPr>
        <w:pStyle w:val="Heading1"/>
      </w:pPr>
      <w:r>
        <w:t xml:space="preserve">Laboratory Report on the Implementation and Efficacy of Paramedic Protocols in Russia, Moscow</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Paramedic</w:t>
      </w:r>
      <w:r>
        <w:br/>
      </w:r>
      <w:r>
        <w:rPr>
          <w:bCs/>
          <w:b/>
        </w:rPr>
        <w:t xml:space="preserve">Location of Study:</w:t>
      </w:r>
      <w:r>
        <w:t xml:space="preserve"> </w:t>
      </w:r>
      <w:r>
        <w:t xml:space="preserve">Russia, Moscow</w:t>
      </w:r>
      <w:r>
        <w:br/>
      </w:r>
    </w:p>
    <w:p>
      <w:pPr>
        <w:pStyle w:val="BodyText"/>
      </w:pPr>
      <w:r>
        <w:t xml:space="preserve">This document serves as a comprehensive laboratory report detailing the operational frameworks, clinical outcomes, and systemic challenges regarding emergency medical services. The primary focus is on the role of the</w:t>
      </w:r>
      <w:r>
        <w:t xml:space="preserve"> </w:t>
      </w:r>
      <w:r>
        <w:t xml:space="preserve">Paramedic</w:t>
      </w:r>
      <w:r>
        <w:t xml:space="preserve"> </w:t>
      </w:r>
      <w:r>
        <w:t xml:space="preserve">within the unique healthcare infrastructure of</w:t>
      </w:r>
      <w:r>
        <w:t xml:space="preserve"> </w:t>
      </w:r>
      <w:r>
        <w:t xml:space="preserve">Russia, Moscow</w:t>
      </w:r>
      <w:r>
        <w:t xml:space="preserve">. This study analyzes data from major pre-hospital care units to determine efficiency rates in trauma and cardiac arrest scenarios.</w:t>
      </w:r>
    </w:p>
    <w:bookmarkStart w:id="20" w:name="introduction"/>
    <w:p>
      <w:pPr>
        <w:pStyle w:val="Heading2"/>
      </w:pPr>
      <w:r>
        <w:t xml:space="preserve">1. Introduction</w:t>
      </w:r>
    </w:p>
    <w:p>
      <w:pPr>
        <w:pStyle w:val="FirstParagraph"/>
      </w:pPr>
      <w:r>
        <w:t xml:space="preserve">The modernization of emergency medical services (EMS) in the Russian Federation has been a focal point for healthcare reform over the last two decades. Specifically, within the capital city of Moscow, located in</w:t>
      </w:r>
      <w:r>
        <w:t xml:space="preserve"> </w:t>
      </w:r>
      <w:r>
        <w:t xml:space="preserve">Russia, Moscow</w:t>
      </w:r>
      <w:r>
        <w:t xml:space="preserve">, the integration of advanced pre-hospital care has seen significant shifts. The central figure in this operational chain is the</w:t>
      </w:r>
      <w:r>
        <w:t xml:space="preserve"> </w:t>
      </w:r>
      <w:r>
        <w:t xml:space="preserve">Paramedic</w:t>
      </w:r>
      <w:r>
        <w:t xml:space="preserve">, who serves as the first line of clinical defense against acute medical crises.</w:t>
      </w:r>
    </w:p>
    <w:p>
      <w:pPr>
        <w:pStyle w:val="BodyText"/>
      </w:pPr>
      <w:r>
        <w:t xml:space="preserve">This laboratory report aims to evaluate the efficacy of current training protocols and response times for</w:t>
      </w:r>
      <w:r>
        <w:t xml:space="preserve"> </w:t>
      </w:r>
      <w:r>
        <w:t xml:space="preserve">Paramedic</w:t>
      </w:r>
      <w:r>
        <w:t xml:space="preserve"> </w:t>
      </w:r>
      <w:r>
        <w:t xml:space="preserve">teams operating in the dense urban environment of Moscow. The study is contextualized within</w:t>
      </w:r>
      <w:r>
        <w:t xml:space="preserve"> </w:t>
      </w:r>
      <w:r>
        <w:t xml:space="preserve">Russia, Moscow</w:t>
      </w:r>
      <w:r>
        <w:t xml:space="preserve">, a metropolis with a population exceeding 12 million, presenting unique logistical challenges such as severe winter weather conditions and heavy traffic congestion. Understanding the performance metrics of the</w:t>
      </w:r>
      <w:r>
        <w:t xml:space="preserve"> </w:t>
      </w:r>
      <w:r>
        <w:t xml:space="preserve">Paramedic</w:t>
      </w:r>
      <w:r>
        <w:t xml:space="preserve"> </w:t>
      </w:r>
      <w:r>
        <w:t xml:space="preserve">in this specific geographic and cultural setting is crucial for optimizing future healthcare policies.</w:t>
      </w:r>
    </w:p>
    <w:bookmarkEnd w:id="20"/>
    <w:bookmarkStart w:id="21" w:name="methodology"/>
    <w:p>
      <w:pPr>
        <w:pStyle w:val="Heading2"/>
      </w:pPr>
      <w:r>
        <w:t xml:space="preserve">2. Methodology</w:t>
      </w:r>
    </w:p>
    <w:p>
      <w:pPr>
        <w:pStyle w:val="FirstParagraph"/>
      </w:pPr>
      <w:r>
        <w:t xml:space="preserve">Data was collected from three primary Emergency Medical Stations (EMS) located in different administrative districts of Moscow. The study period spanned twelve months, covering both peak traffic seasons and the harsh winter months typical of</w:t>
      </w:r>
      <w:r>
        <w:t xml:space="preserve"> </w:t>
      </w:r>
      <w:r>
        <w:t xml:space="preserve">Russia, Moscow</w:t>
      </w:r>
      <w:r>
        <w:t xml:space="preserve">. The sample size included 500 randomly selected emergency calls requiring advanced life support.</w:t>
      </w:r>
    </w:p>
    <w:p>
      <w:pPr>
        <w:pStyle w:val="BodyText"/>
      </w:pPr>
      <w:r>
        <w:rPr>
          <w:bCs/>
          <w:b/>
        </w:rPr>
        <w:t xml:space="preserve">Data Collection Methods:</w:t>
      </w:r>
    </w:p>
    <w:p>
      <w:pPr>
        <w:numPr>
          <w:ilvl w:val="0"/>
          <w:numId w:val="1001"/>
        </w:numPr>
        <w:pStyle w:val="Compact"/>
      </w:pPr>
      <w:r>
        <w:rPr>
          <w:bCs/>
          <w:b/>
        </w:rPr>
        <w:t xml:space="preserve">Clinical Logs:</w:t>
      </w:r>
      <w:r>
        <w:t xml:space="preserve"> </w:t>
      </w:r>
      <w:r>
        <w:t xml:space="preserve">Analysis of patient vitals recorded by the</w:t>
      </w:r>
      <w:r>
        <w:t xml:space="preserve"> </w:t>
      </w:r>
      <w:r>
        <w:t xml:space="preserve">Paramedic</w:t>
      </w:r>
      <w:r>
        <w:t xml:space="preserve"> </w:t>
      </w:r>
      <w:r>
        <w:t xml:space="preserve">at the scene versus arrival at the hospital.</w:t>
      </w:r>
    </w:p>
    <w:p>
      <w:pPr>
        <w:numPr>
          <w:ilvl w:val="0"/>
          <w:numId w:val="1001"/>
        </w:numPr>
        <w:pStyle w:val="Compact"/>
      </w:pPr>
      <w:r>
        <w:rPr>
          <w:bCs/>
          <w:b/>
        </w:rPr>
        <w:t xml:space="preserve">Response Time Metrics:</w:t>
      </w:r>
    </w:p>
    <w:p>
      <w:pPr>
        <w:numPr>
          <w:ilvl w:val="0"/>
          <w:numId w:val="1001"/>
        </w:numPr>
        <w:pStyle w:val="Compact"/>
      </w:pPr>
      <w:r>
        <w:rPr>
          <w:bCs/>
          <w:b/>
        </w:rPr>
        <w:t xml:space="preserve">Surveys:</w:t>
      </w:r>
      <w:r>
        <w:t xml:space="preserve"> </w:t>
      </w:r>
      <w:r>
        <w:t xml:space="preserve">Anonymous feedback from medical staff regarding resource availability and administrative support in</w:t>
      </w:r>
      <w:r>
        <w:t xml:space="preserve"> </w:t>
      </w:r>
      <w:r>
        <w:t xml:space="preserve">Russia, Moscow</w:t>
      </w:r>
      <w:r>
        <w:t xml:space="preserve">.</w:t>
      </w:r>
    </w:p>
    <w:bookmarkEnd w:id="21"/>
    <w:bookmarkStart w:id="24" w:name="results"/>
    <w:p>
      <w:pPr>
        <w:pStyle w:val="Heading2"/>
      </w:pPr>
      <w:r>
        <w:t xml:space="preserve">3. Results</w:t>
      </w:r>
    </w:p>
    <w:bookmarkStart w:id="22" w:name="response-time-analysis"/>
    <w:p>
      <w:pPr>
        <w:pStyle w:val="Heading3"/>
      </w:pPr>
      <w:r>
        <w:t xml:space="preserve">3.1 Response Time Analysis</w:t>
      </w:r>
    </w:p>
    <w:p>
      <w:pPr>
        <w:pStyle w:val="FirstParagraph"/>
      </w:pPr>
      <w:r>
        <w:t xml:space="preserve">In the urban center of Moscow, the average response time for a standard ambulance unit was recorded at 18 minutes. However, specialized units staffed by senior</w:t>
      </w:r>
      <w:r>
        <w:t xml:space="preserve"> </w:t>
      </w:r>
      <w:r>
        <w:t xml:space="preserve">Paramedic</w:t>
      </w:r>
      <w:r>
        <w:t xml:space="preserve"> </w:t>
      </w:r>
      <w:r>
        <w:t xml:space="preserve">teams demonstrated faster deployment times, averaging 14 minutes. It is important to note that during winter months in</w:t>
      </w:r>
      <w:r>
        <w:t xml:space="preserve"> </w:t>
      </w:r>
      <w:r>
        <w:t xml:space="preserve">Russia, Moscow</w:t>
      </w:r>
      <w:r>
        <w:t xml:space="preserve">, response times increased by an average of 20% due to road clearance delays and reduced visibility.</w:t>
      </w:r>
    </w:p>
    <w:bookmarkEnd w:id="22"/>
    <w:bookmarkStart w:id="23" w:name="clinical-outcomes"/>
    <w:p>
      <w:pPr>
        <w:pStyle w:val="Heading3"/>
      </w:pPr>
      <w:r>
        <w:t xml:space="preserve">3.2 Clinical Outcomes</w:t>
      </w:r>
    </w:p>
    <w:p>
      <w:pPr>
        <w:pStyle w:val="FirstParagraph"/>
      </w:pPr>
      <w:r>
        <w:t xml:space="preserve">The intervention success rates for the</w:t>
      </w:r>
      <w:r>
        <w:t xml:space="preserve"> </w:t>
      </w:r>
      <w:r>
        <w:t xml:space="preserve">Paramedic</w:t>
      </w:r>
      <w:r>
        <w:t xml:space="preserve"> </w:t>
      </w:r>
      <w:r>
        <w:t xml:space="preserve">teams were analyzed across three categories: Cardiac Arrest, Trauma, and Acute Coronary Syndromes.</w:t>
      </w:r>
    </w:p>
    <w:p>
      <w:pPr>
        <w:pStyle w:val="BodyText"/>
      </w:pPr>
      <w:r>
        <w:t xml:space="preserve">Clinical Category</w:t>
      </w:r>
    </w:p>
    <w:p>
      <w:pPr>
        <w:pStyle w:val="BodyText"/>
      </w:pPr>
      <w:r>
        <w:t xml:space="preserve">Paramedic</w:t>
      </w:r>
      <w:r>
        <w:t xml:space="preserve"> </w:t>
      </w:r>
      <w:r>
        <w:t xml:space="preserve">Intervention Success Rate</w:t>
      </w:r>
    </w:p>
    <w:p>
      <w:pPr>
        <w:pStyle w:val="BodyText"/>
      </w:pPr>
      <w:r>
        <w:t xml:space="preserve">Average Time to Stabilization (Moscow)</w:t>
      </w:r>
    </w:p>
    <w:p>
      <w:pPr>
        <w:pStyle w:val="BodyText"/>
      </w:pPr>
      <w:r>
        <w:t xml:space="preserve">Cardiac Arrest (Defibrillation)</w:t>
      </w:r>
      <w:r>
        <w:br/>
      </w:r>
      <w:r>
        <w:rPr>
          <w:iCs/>
          <w:i/>
        </w:rPr>
        <w:t xml:space="preserve">Note: Higher success in districts with advanced training centers.</w:t>
      </w:r>
    </w:p>
    <w:p>
      <w:pPr>
        <w:pStyle w:val="BodyText"/>
      </w:pPr>
      <w:r>
        <w:t xml:space="preserve">38%</w:t>
      </w:r>
    </w:p>
    <w:p>
      <w:pPr>
        <w:pStyle w:val="BodyText"/>
      </w:pPr>
      <w:r>
        <w:t xml:space="preserve">4.5 mins</w:t>
      </w:r>
    </w:p>
    <w:p>
      <w:pPr>
        <w:pStyle w:val="BodyText"/>
      </w:pPr>
      <w:r>
        <w:t xml:space="preserve">Trauma (Severe)</w:t>
      </w:r>
    </w:p>
    <w:p>
      <w:pPr>
        <w:pStyle w:val="BodyText"/>
      </w:pPr>
      <w:r>
        <w:t xml:space="preserve"> </w:t>
      </w:r>
      <w:r>
        <w:t xml:space="preserve">42%</w:t>
      </w:r>
      <w:r>
        <w:br/>
      </w:r>
      <w:r>
        <w:rPr>
          <w:iCs/>
          <w:i/>
        </w:rPr>
        <w:t xml:space="preserve">Note: Dependent on rapid transport to trauma centers in Moscow.</w:t>
      </w:r>
      <w:r>
        <w:br/>
      </w:r>
      <w:r>
        <w:t xml:space="preserve">6.2 mins</w:t>
      </w:r>
    </w:p>
    <w:p>
      <w:pPr>
        <w:pStyle w:val="BodyText"/>
      </w:pPr>
      <w:r>
        <w:t xml:space="preserve">Acute Coronary Syndromes</w:t>
      </w:r>
      <w:r>
        <w:br/>
      </w:r>
      <w:r>
        <w:rPr>
          <w:iCs/>
          <w:i/>
        </w:rPr>
        <w:t xml:space="preserve">Note: Pre-hospital ECG interpretation by Paramedic improved outcomes.</w:t>
      </w:r>
    </w:p>
    <w:p>
      <w:pPr>
        <w:pStyle w:val="BodyText"/>
      </w:pPr>
      <w:r>
        <w:t xml:space="preserve">55%</w:t>
      </w:r>
    </w:p>
    <w:p>
      <w:pPr>
        <w:pStyle w:val="BodyText"/>
      </w:pPr>
      <w:r>
        <w:t xml:space="preserve">8.0 mins</w:t>
      </w:r>
    </w:p>
    <w:bookmarkEnd w:id="23"/>
    <w:bookmarkEnd w:id="24"/>
    <w:bookmarkStart w:id="27" w:name="discussion"/>
    <w:p>
      <w:pPr>
        <w:pStyle w:val="Heading2"/>
      </w:pPr>
      <w:r>
        <w:t xml:space="preserve">4. Discussion</w:t>
      </w:r>
    </w:p>
    <w:p>
      <w:pPr>
        <w:pStyle w:val="FirstParagraph"/>
      </w:pPr>
      <w:r>
        <w:t xml:space="preserve">The data collected in this laboratory report highlights the critical importance of the</w:t>
      </w:r>
      <w:r>
        <w:t xml:space="preserve"> </w:t>
      </w:r>
      <w:r>
        <w:t xml:space="preserve">Paramedic</w:t>
      </w:r>
      <w:r>
        <w:t xml:space="preserve"> </w:t>
      </w:r>
      <w:r>
        <w:t xml:space="preserve">role in reducing mortality rates in emergency situations. In the context of</w:t>
      </w:r>
      <w:r>
        <w:t xml:space="preserve"> </w:t>
      </w:r>
      <w:r>
        <w:t xml:space="preserve">Russia, Moscow</w:t>
      </w:r>
      <w:r>
        <w:t xml:space="preserve">, where hospital infrastructure is highly concentrated but access can be hindered by urban density, the skill level of the pre-hospital provider is paramount.</w:t>
      </w:r>
    </w:p>
    <w:bookmarkStart w:id="25" w:name="the-role-of-training-in-russia-moscow"/>
    <w:p>
      <w:pPr>
        <w:pStyle w:val="Heading3"/>
      </w:pPr>
      <w:r>
        <w:t xml:space="preserve">4.1 The Role of Training in Russia, Moscow</w:t>
      </w:r>
    </w:p>
    <w:p>
      <w:pPr>
        <w:pStyle w:val="FirstParagraph"/>
      </w:pPr>
      <w:r>
        <w:t xml:space="preserve">A significant finding of this report is the disparity in outcomes based on training levels. In major districts of</w:t>
      </w:r>
      <w:r>
        <w:t xml:space="preserve"> </w:t>
      </w:r>
      <w:r>
        <w:t xml:space="preserve">Russia, Moscow</w:t>
      </w:r>
      <w:r>
        <w:t xml:space="preserve">, such as Central and North-Western administrative districts,</w:t>
      </w:r>
      <w:r>
        <w:t xml:space="preserve"> </w:t>
      </w:r>
      <w:r>
        <w:t xml:space="preserve">Paramedic</w:t>
      </w:r>
      <w:r>
        <w:t xml:space="preserve"> </w:t>
      </w:r>
      <w:r>
        <w:t xml:space="preserve">teams undergo continuous education modules focusing on advanced airway management and pharmacological interventions. These specialized skills directly correlate with the higher survival rates observed in cardiac arrest scenarios.</w:t>
      </w:r>
    </w:p>
    <w:bookmarkEnd w:id="25"/>
    <w:bookmarkStart w:id="26" w:name="infrastructure-challenges"/>
    <w:p>
      <w:pPr>
        <w:pStyle w:val="Heading3"/>
      </w:pPr>
      <w:r>
        <w:t xml:space="preserve">4.2 Infrastructure Challenges</w:t>
      </w:r>
    </w:p>
    <w:p>
      <w:pPr>
        <w:pStyle w:val="FirstParagraph"/>
      </w:pPr>
      <w:r>
        <w:t xml:space="preserve">Despite high training standards, logistical bottlenecks remain a concern. The report indicates that communication gaps between dispatch centers and field</w:t>
      </w:r>
      <w:r>
        <w:t xml:space="preserve"> </w:t>
      </w:r>
      <w:r>
        <w:t xml:space="preserve">Paramedic</w:t>
      </w:r>
      <w:r>
        <w:t xml:space="preserve">s can lead to delayed resource allocation. Furthermore, the extreme climate of</w:t>
      </w:r>
      <w:r>
        <w:t xml:space="preserve"> </w:t>
      </w:r>
      <w:r>
        <w:t xml:space="preserve">Russia, Moscow</w:t>
      </w:r>
      <w:r>
        <w:t xml:space="preserve"> </w:t>
      </w:r>
      <w:r>
        <w:t xml:space="preserve">poses physical challenges for equipment functionality, requiring specialized maintenance protocols for ambulance vehicles.</w:t>
      </w:r>
    </w:p>
    <w:bookmarkEnd w:id="26"/>
    <w:bookmarkEnd w:id="27"/>
    <w:bookmarkStart w:id="28" w:name="recommendations"/>
    <w:p>
      <w:pPr>
        <w:pStyle w:val="Heading2"/>
      </w:pPr>
      <w:r>
        <w:t xml:space="preserve">5. Recommendations</w:t>
      </w:r>
    </w:p>
    <w:p>
      <w:pPr>
        <w:pStyle w:val="FirstParagraph"/>
      </w:pPr>
      <w:r>
        <w:t xml:space="preserve">Based on the findings of this laboratory report regarding the operation of the</w:t>
      </w:r>
      <w:r>
        <w:t xml:space="preserve"> </w:t>
      </w:r>
      <w:r>
        <w:t xml:space="preserve">Paramedic</w:t>
      </w:r>
      <w:r>
        <w:br/>
      </w:r>
      <w:r>
        <w:t xml:space="preserve">service in</w:t>
      </w:r>
      <w:r>
        <w:t xml:space="preserve"> </w:t>
      </w:r>
      <w:r>
        <w:t xml:space="preserve">Russia, Moscow</w:t>
      </w:r>
      <w:r>
        <w:t xml:space="preserve">, the following recommendations are proposed:</w:t>
      </w:r>
    </w:p>
    <w:p>
      <w:pPr>
        <w:numPr>
          <w:ilvl w:val="0"/>
          <w:numId w:val="1002"/>
        </w:numPr>
        <w:pStyle w:val="Compact"/>
      </w:pPr>
      <w:r>
        <w:rPr>
          <w:bCs/>
          <w:b/>
        </w:rPr>
        <w:t xml:space="preserve">Standardization of Protocols:</w:t>
      </w:r>
      <w:r>
        <w:t xml:space="preserve"> </w:t>
      </w:r>
      <w:r>
        <w:t xml:space="preserve">Establish unified clinical guidelines for all EMS units across all districts of Moscow to ensure consistent care quality regardless of location.</w:t>
      </w:r>
    </w:p>
    <w:p>
      <w:pPr>
        <w:numPr>
          <w:ilvl w:val="0"/>
          <w:numId w:val="1002"/>
        </w:numPr>
        <w:pStyle w:val="Compact"/>
      </w:pPr>
      <w:r>
        <w:t xml:space="preserve">Tech-Integration:&gt; Invest in real-time telemetry systems that allow hospital physicians to view ECGs transmitted by the</w:t>
      </w:r>
      <w:r>
        <w:t xml:space="preserve"> </w:t>
      </w:r>
      <w:r>
        <w:t xml:space="preserve">Paramedic</w:t>
      </w:r>
      <w:r>
        <w:br/>
      </w:r>
      <w:r>
        <w:t xml:space="preserve">before patient arrival, further reducing door-to-balloon times.</w:t>
      </w:r>
    </w:p>
    <w:p>
      <w:pPr>
        <w:numPr>
          <w:ilvl w:val="0"/>
          <w:numId w:val="1002"/>
        </w:numPr>
        <w:pStyle w:val="Compact"/>
      </w:pPr>
      <w:r>
        <w:rPr>
          <w:bCs/>
          <w:b/>
        </w:rPr>
        <w:t xml:space="preserve">Climate-Resilient Equipment:</w:t>
      </w:r>
      <w:r>
        <w:t xml:space="preserve">Retrofit ambulance fleets with heating and cold-start technologies suitable for the severe winters in</w:t>
      </w:r>
      <w:r>
        <w:t xml:space="preserve"> </w:t>
      </w:r>
      <w:r>
        <w:t xml:space="preserve">Russia, Moscow</w:t>
      </w:r>
      <w:r>
        <w:t xml:space="preserve">.</w:t>
      </w:r>
    </w:p>
    <w:p>
      <w:pPr>
        <w:numPr>
          <w:ilvl w:val="0"/>
          <w:numId w:val="1002"/>
        </w:numPr>
        <w:pStyle w:val="Compact"/>
      </w:pPr>
      <w:r>
        <w:rPr>
          <w:bCs/>
          <w:b/>
        </w:rPr>
        <w:t xml:space="preserve">Expanded Training Curricula:</w:t>
      </w:r>
      <w:r>
        <w:t xml:space="preserve">Mandate advanced simulation training for all new</w:t>
      </w:r>
      <w:r>
        <w:t xml:space="preserve"> </w:t>
      </w:r>
      <w:r>
        <w:t xml:space="preserve">Paramedic</w:t>
      </w:r>
      <w:r>
        <w:br/>
      </w:r>
      <w:r>
        <w:t xml:space="preserve">graduates focusing on mass casualty incidents, given the high population density of Moscow.</w:t>
      </w:r>
    </w:p>
    <w:bookmarkEnd w:id="28"/>
    <w:bookmarkStart w:id="29" w:name="conclusion"/>
    <w:p>
      <w:pPr>
        <w:pStyle w:val="Heading2"/>
      </w:pPr>
      <w:r>
        <w:t xml:space="preserve">6. Conclusion</w:t>
      </w:r>
    </w:p>
    <w:p>
      <w:pPr>
        <w:pStyle w:val="FirstParagraph"/>
      </w:pPr>
      <w:r>
        <w:t xml:space="preserve">This laboratory report concludes that while the pre-hospital emergency system in</w:t>
      </w:r>
      <w:r>
        <w:t xml:space="preserve"> </w:t>
      </w:r>
      <w:r>
        <w:t xml:space="preserve">Russia, Moscow</w:t>
      </w:r>
      <w:r>
        <w:br/>
      </w:r>
      <w:r>
        <w:t xml:space="preserve">faces distinct geographical and climatic challenges, the performance of the</w:t>
      </w:r>
      <w:r>
        <w:t xml:space="preserve"> </w:t>
      </w:r>
      <w:r>
        <w:t xml:space="preserve">Paramedic</w:t>
      </w:r>
      <w:r>
        <w:br/>
      </w:r>
      <w:r>
        <w:t xml:space="preserve">is a vital determinant of patient survival. The data supports the need for continued investment in professional development and technological integration. By enhancing the capabilities of the</w:t>
      </w:r>
      <w:r>
        <w:t xml:space="preserve"> </w:t>
      </w:r>
      <w:r>
        <w:t xml:space="preserve">Paramedic</w:t>
      </w:r>
      <w:r>
        <w:t xml:space="preserve"> </w:t>
      </w:r>
      <w:r>
        <w:t xml:space="preserve">workforce,</w:t>
      </w:r>
      <w:r>
        <w:t xml:space="preserve"> </w:t>
      </w:r>
      <w:r>
        <w:t xml:space="preserve">Russia, Moscow</w:t>
      </w:r>
      <w:r>
        <w:t xml:space="preserve"> </w:t>
      </w:r>
      <w:r>
        <w:t xml:space="preserve">can significantly improve public health outcomes and emergency response efficiency.</w:t>
      </w:r>
    </w:p>
    <w:p>
      <w:pPr>
        <w:pStyle w:val="BodyText"/>
      </w:pPr>
      <w:r>
        <w:t xml:space="preserve">The synergy between advanced medical training and local operational knowledge remains the cornerstone of effective EMS delivery. As Moscow continues to develop its infrastructure, the role of the</w:t>
      </w:r>
      <w:r>
        <w:t xml:space="preserve"> </w:t>
      </w:r>
      <w:r>
        <w:t xml:space="preserve">Paramedic</w:t>
      </w:r>
      <w:r>
        <w:br/>
      </w:r>
      <w:r>
        <w:t xml:space="preserve">must evolve from simple transport providers to autonomous clinical decision-makers capable of handling complex emergencies in one of Europe’s most demanding urban environments.</w:t>
      </w:r>
    </w:p>
    <w:p>
      <w:r>
        <w:pict>
          <v:rect style="width:0;height:1.5pt" o:hralign="center" o:hrstd="t" o:hr="t"/>
        </w:pict>
      </w:r>
    </w:p>
    <w:p>
      <w:pPr>
        <w:pStyle w:val="FirstParagraph"/>
      </w:pPr>
      <w:r>
        <w:rPr>
          <w:bCs/>
          <w:b/>
        </w:rPr>
        <w:t xml:space="preserve">Note:</w:t>
      </w:r>
      <w:r>
        <w:t xml:space="preserve"> </w:t>
      </w:r>
      <w:r>
        <w:t xml:space="preserve">This document is a fictional laboratory report generated for educational and demonstration purposes. Specific statistical data reflects simulated scenarios relevant to the general context of EMS in urban centers, specifically tailored to the requested location parameters.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Paramedic Services in Russia, Moscow</dc:title>
  <dc:creator/>
  <dc:language>en</dc:language>
  <cp:keywords/>
  <dcterms:created xsi:type="dcterms:W3CDTF">2026-07-29T13:02:51Z</dcterms:created>
  <dcterms:modified xsi:type="dcterms:W3CDTF">2026-07-29T13:02:51Z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