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3b333642df0d2c94dda4fa1ee6b61ec4170f295"/>
    <w:p>
      <w:pPr>
        <w:pStyle w:val="Heading1"/>
      </w:pPr>
      <w:r>
        <w:t xml:space="preserve">Laboratory Report and Operational Analysis: Paramedic Services in Singapore Singapore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Singapore &amp; STFA Leadership</w:t>
      </w:r>
      <w:r>
        <w:br/>
      </w:r>
      <w:r>
        <w:rPr>
          <w:bCs/>
          <w:b/>
        </w:rPr>
        <w:t xml:space="preserve">From:</w:t>
      </w:r>
      <w:r>
        <w:t xml:space="preserve"> </w:t>
      </w:r>
      <w:r>
        <w:t xml:space="preserve">Clinical Operations Review Board</w:t>
      </w:r>
      <w:r>
        <w:br/>
      </w:r>
      <w:r>
        <w:rPr>
          <w:bCs/>
          <w:b/>
        </w:rPr>
        <w:t xml:space="preserve">Subject:</w:t>
      </w:r>
      <w:r>
        <w:t xml:space="preserve">Evaluating the Efficacy, Protocols, and Technological Integration of Paramedic Services within the</w:t>
      </w:r>
      <w:r>
        <w:t xml:space="preserve"> </w:t>
      </w:r>
      <w:r>
        <w:t xml:space="preserve">Singapore Singapore</w:t>
      </w:r>
      <w:r>
        <w:t xml:space="preserve"> </w:t>
      </w:r>
      <w:r>
        <w:t xml:space="preserve">Emergency Medical Framework</w:t>
      </w:r>
    </w:p>
    <w:bookmarkStart w:id="20" w:name="executive-summary"/>
    <w:p>
      <w:pPr>
        <w:pStyle w:val="Heading2"/>
      </w:pPr>
      <w:r>
        <w:t xml:space="preserve">1. Executive Summary</w:t>
      </w:r>
    </w:p>
    <w:p>
      <w:pPr>
        <w:pStyle w:val="FirstParagraph"/>
      </w:pPr>
      <w:r>
        <w:t xml:space="preserve">This Lab Report provides a comprehensive analysis of the current operational status of Paramedic services in</w:t>
      </w:r>
      <w:r>
        <w:t xml:space="preserve"> </w:t>
      </w:r>
      <w:r>
        <w:rPr>
          <w:bCs/>
          <w:b/>
        </w:rPr>
        <w:t xml:space="preserve">Singapore Singapore</w:t>
      </w:r>
      <w:r>
        <w:t xml:space="preserve">. As a nation renowned for its high standards of healthcare efficiency, the role of the paramedic has evolved significantly from basic transport roles to becoming critical decision-makers in pre-hospital care. This report examines clinical protocols, response times, technological integration via STFA (Singapore Team for Advancement), and future challenges facing the sector. The findings suggest that while</w:t>
      </w:r>
      <w:r>
        <w:t xml:space="preserve"> </w:t>
      </w:r>
      <w:r>
        <w:rPr>
          <w:bCs/>
          <w:b/>
        </w:rPr>
        <w:t xml:space="preserve">Singapore Singapore</w:t>
      </w:r>
      <w:r>
        <w:t xml:space="preserve"> </w:t>
      </w:r>
      <w:r>
        <w:t xml:space="preserve">maintains world-class paramedic standards, there is a pressing need for advanced training modules focusing on mental health and geriatric care to match demographic shifts.</w:t>
      </w:r>
    </w:p>
    <w:bookmarkEnd w:id="20"/>
    <w:bookmarkStart w:id="21" w:name="introduction-and-context"/>
    <w:p>
      <w:pPr>
        <w:pStyle w:val="Heading2"/>
      </w:pPr>
      <w:r>
        <w:t xml:space="preserve">2. Introduction and Context</w:t>
      </w:r>
    </w:p>
    <w:p>
      <w:pPr>
        <w:pStyle w:val="FirstParagraph"/>
      </w:pPr>
      <w:r>
        <w:t xml:space="preserve">The emergency medical landscape in</w:t>
      </w:r>
      <w:r>
        <w:t xml:space="preserve"> </w:t>
      </w:r>
      <w:r>
        <w:rPr>
          <w:bCs/>
          <w:b/>
        </w:rPr>
        <w:t xml:space="preserve">Singapore Singapore</w:t>
      </w:r>
      <w:r>
        <w:t xml:space="preserve">, particularly within the Republic of Singapore, relies heavily on a robust pre-hospital care system managed primarily by St. Andrew’s Missionary Family (STFA) under the mandate of the Ministry of Health (MOH). The core objective of this report is to evaluate the "Lab" performance metrics—defined here as real-world operational data and clinical outcomes—of Paramedic units across various districts.</w:t>
      </w:r>
    </w:p>
    <w:p>
      <w:pPr>
        <w:pStyle w:val="BodyText"/>
      </w:pPr>
      <w:r>
        <w:t xml:space="preserve">In</w:t>
      </w:r>
      <w:r>
        <w:t xml:space="preserve"> </w:t>
      </w:r>
      <w:r>
        <w:rPr>
          <w:bCs/>
          <w:b/>
        </w:rPr>
        <w:t xml:space="preserve">Singapore Singapore</w:t>
      </w:r>
      <w:r>
        <w:t xml:space="preserve">, paramedics serve as a vital bridge between the community and tertiary hospital care. Unlike traditional ambulance staff, Singaporean Paramedics are highly trained healthcare professionals capable of administering advanced life support (ALS), including intravenous access, medication administration, and cardiac monitoring. This report aims to dissect the components that make this system unique within the</w:t>
      </w:r>
      <w:r>
        <w:t xml:space="preserve"> </w:t>
      </w:r>
      <w:r>
        <w:rPr>
          <w:bCs/>
          <w:b/>
        </w:rPr>
        <w:t xml:space="preserve">Singapore Singapore</w:t>
      </w:r>
      <w:r>
        <w:t xml:space="preserve"> </w:t>
      </w:r>
      <w:r>
        <w:t xml:space="preserve">context.</w:t>
      </w:r>
    </w:p>
    <w:bookmarkEnd w:id="21"/>
    <w:bookmarkStart w:id="22" w:name="methodology-of-evaluation"/>
    <w:p>
      <w:pPr>
        <w:pStyle w:val="Heading2"/>
      </w:pPr>
      <w:r>
        <w:t xml:space="preserve">3. Methodology of Evaluation</w:t>
      </w:r>
    </w:p>
    <w:p>
      <w:pPr>
        <w:pStyle w:val="FirstParagraph"/>
      </w:pPr>
      <w:r>
        <w:t xml:space="preserve">To ensure a rigorous analysis of Paramedic performance in</w:t>
      </w:r>
      <w:r>
        <w:t xml:space="preserve"> </w:t>
      </w:r>
      <w:r>
        <w:rPr>
          <w:bCs/>
          <w:b/>
        </w:rPr>
        <w:t xml:space="preserve">Singapore Singapore</w:t>
      </w:r>
      <w:r>
        <w:t xml:space="preserve">, data was aggregated from three primary sources:</w:t>
      </w:r>
    </w:p>
    <w:p>
      <w:pPr>
        <w:numPr>
          <w:ilvl w:val="0"/>
          <w:numId w:val="1001"/>
        </w:numPr>
        <w:pStyle w:val="Compact"/>
      </w:pPr>
      <w:r>
        <w:rPr>
          <w:bCs/>
          <w:b/>
        </w:rPr>
        <w:t xml:space="preserve">Clinical Audit Logs:</w:t>
      </w:r>
      <w:r>
        <w:t xml:space="preserve"> </w:t>
      </w:r>
      <w:r>
        <w:t xml:space="preserve">Reviewing patient outcomes for ALS interventions performed by Paramedics between January 2022 and December 2023.</w:t>
      </w:r>
    </w:p>
    <w:p>
      <w:pPr>
        <w:numPr>
          <w:ilvl w:val="0"/>
          <w:numId w:val="1001"/>
        </w:numPr>
        <w:pStyle w:val="Compact"/>
      </w:pPr>
      <w:r>
        <w:rPr>
          <w:bCs/>
          <w:b/>
        </w:rPr>
        <w:t xml:space="preserve">Spatial Response Analysis:</w:t>
      </w:r>
      <w:r>
        <w:t xml:space="preserve"> </w:t>
      </w:r>
      <w:r>
        <w:t xml:space="preserve">Utilizing GIS mapping to analyze ambulance deployment efficiency across the urban sprawl of</w:t>
      </w:r>
      <w:r>
        <w:t xml:space="preserve"> </w:t>
      </w:r>
      <w:r>
        <w:rPr>
          <w:bCs/>
          <w:b/>
        </w:rPr>
        <w:t xml:space="preserve">Singapore Singapore</w:t>
      </w:r>
      <w:r>
        <w:t xml:space="preserve">.</w:t>
      </w:r>
    </w:p>
    <w:p>
      <w:pPr>
        <w:numPr>
          <w:ilvl w:val="0"/>
          <w:numId w:val="1001"/>
        </w:numPr>
        <w:pStyle w:val="Compact"/>
      </w:pPr>
      <w:r>
        <w:rPr>
          <w:bCs/>
          <w:b/>
        </w:rPr>
        <w:t xml:space="preserve">Literature Review:</w:t>
      </w:r>
      <w:r>
        <w:t xml:space="preserve"> </w:t>
      </w:r>
      <w:r>
        <w:t xml:space="preserve">Examining international standards of paramedic education and comparing them with the curriculum provided by the Polytechnics in</w:t>
      </w:r>
      <w:r>
        <w:t xml:space="preserve"> </w:t>
      </w:r>
      <w:r>
        <w:rPr>
          <w:bCs/>
          <w:b/>
        </w:rPr>
        <w:t xml:space="preserve">Singapore Singapore</w:t>
      </w:r>
      <w:r>
        <w:t xml:space="preserve">.</w:t>
      </w:r>
    </w:p>
    <w:bookmarkEnd w:id="22"/>
    <w:bookmarkStart w:id="26" w:name="Xc6a643a23216352f8e1305afbbbfb6cc5a7f332"/>
    <w:p>
      <w:pPr>
        <w:pStyle w:val="Heading2"/>
      </w:pPr>
      <w:r>
        <w:t xml:space="preserve">4. Current State of Paramedic Operations in Singapore Singapore</w:t>
      </w:r>
    </w:p>
    <w:bookmarkStart w:id="23" w:name="training-and-qualifications"/>
    <w:p>
      <w:pPr>
        <w:pStyle w:val="Heading3"/>
      </w:pPr>
      <w:r>
        <w:t xml:space="preserve">4.1 Training and Qualifications</w:t>
      </w:r>
    </w:p>
    <w:p>
      <w:pPr>
        <w:pStyle w:val="FirstParagraph"/>
      </w:pPr>
      <w:r>
        <w:t xml:space="preserve">In</w:t>
      </w:r>
      <w:r>
        <w:t xml:space="preserve"> </w:t>
      </w:r>
      <w:r>
        <w:rPr>
          <w:bCs/>
          <w:b/>
        </w:rPr>
        <w:t xml:space="preserve">Singapore Singapore</w:t>
      </w:r>
      <w:r>
        <w:t xml:space="preserve">, the distinction between a Basic Emergency Care Technician (BECT) and a Paramedic is strictly regulated. A Paramedic in this region must hold at least a Diploma or Degree in Pre-Hospital Care from accredited institutions such as Ngee Ann Polytechnic or Republic Polytechnic. This educational rigor ensures that every Paramedic operating within</w:t>
      </w:r>
      <w:r>
        <w:t xml:space="preserve"> </w:t>
      </w:r>
      <w:r>
        <w:rPr>
          <w:bCs/>
          <w:b/>
        </w:rPr>
        <w:t xml:space="preserve">Singapore Singapore</w:t>
      </w:r>
      <w:r>
        <w:t xml:space="preserve"> </w:t>
      </w:r>
      <w:r>
        <w:t xml:space="preserve">possesses advanced pharmacological and procedural skills.</w:t>
      </w:r>
    </w:p>
    <w:bookmarkEnd w:id="23"/>
    <w:bookmarkStart w:id="24" w:name="response-time-metrics"/>
    <w:p>
      <w:pPr>
        <w:pStyle w:val="Heading3"/>
      </w:pPr>
      <w:r>
        <w:t xml:space="preserve">4.2 Response Time Metrics</w:t>
      </w:r>
    </w:p>
    <w:p>
      <w:pPr>
        <w:pStyle w:val="FirstParagraph"/>
      </w:pPr>
      <w:r>
        <w:t xml:space="preserve">The performance indicator for emergency response in</w:t>
      </w:r>
      <w:r>
        <w:t xml:space="preserve"> </w:t>
      </w:r>
      <w:r>
        <w:rPr>
          <w:bCs/>
          <w:b/>
        </w:rPr>
        <w:t xml:space="preserve">Singapore Singapore</w:t>
      </w:r>
      <w:r>
        <w:t xml:space="preserve"> </w:t>
      </w:r>
      <w:r>
        <w:t xml:space="preserve">is the "9th Percentile Response Time." Data indicates that for critical life-threatening emergencies, Paramedic units in dense urban areas of</w:t>
      </w:r>
      <w:r>
        <w:t xml:space="preserve"> </w:t>
      </w:r>
      <w:r>
        <w:rPr>
          <w:bCs/>
          <w:b/>
        </w:rPr>
        <w:t xml:space="preserve">Singapore Singapore</w:t>
      </w:r>
      <w:r>
        <w:t xml:space="preserve">, such as Central Business District and Marina Bay, achieve an average response time of under 12 minutes. However, rural islands like Pulau Ubin present logistical challenges. This report notes that optimizing dispatch algorithms specifically for the geography of</w:t>
      </w:r>
      <w:r>
        <w:t xml:space="preserve"> </w:t>
      </w:r>
      <w:r>
        <w:rPr>
          <w:bCs/>
          <w:b/>
        </w:rPr>
        <w:t xml:space="preserve">Singapore Singapore</w:t>
      </w:r>
      <w:r>
        <w:t xml:space="preserve"> </w:t>
      </w:r>
      <w:r>
        <w:t xml:space="preserve">is crucial.</w:t>
      </w:r>
    </w:p>
    <w:bookmarkEnd w:id="24"/>
    <w:bookmarkStart w:id="25" w:name="scope-of-practice"/>
    <w:p>
      <w:pPr>
        <w:pStyle w:val="Heading3"/>
      </w:pPr>
      <w:r>
        <w:t xml:space="preserve">4.3 Scope of Practice</w:t>
      </w:r>
    </w:p>
    <w:p>
      <w:pPr>
        <w:pStyle w:val="FirstParagraph"/>
      </w:pPr>
      <w:r>
        <w:t xml:space="preserve">The scope of practice for Paramedics in</w:t>
      </w:r>
      <w:r>
        <w:t xml:space="preserve"> </w:t>
      </w:r>
      <w:r>
        <w:rPr>
          <w:bCs/>
          <w:b/>
        </w:rPr>
        <w:t xml:space="preserve">Singapore Singapore</w:t>
      </w:r>
      <w:r>
        <w:t xml:space="preserve"> </w:t>
      </w:r>
      <w:r>
        <w:t xml:space="preserve">has expanded significantly. They are now authorized to perform advanced airway management, needle decompression for tension pneumothorax, and administer a wider range of analgesics compared to previous years. This expansion is vital for the</w:t>
      </w:r>
      <w:r>
        <w:t xml:space="preserve"> </w:t>
      </w:r>
      <w:r>
        <w:t xml:space="preserve">Singapore Singapore</w:t>
      </w:r>
      <w:r>
        <w:t xml:space="preserve"> </w:t>
      </w:r>
      <w:r>
        <w:t xml:space="preserve">healthcare ecosystem, as it stabilizes patients before hospital arrival, thereby reducing burden on emergency departments.</w:t>
      </w:r>
    </w:p>
    <w:bookmarkEnd w:id="25"/>
    <w:bookmarkEnd w:id="26"/>
    <w:bookmarkStart w:id="27" w:name="data-analysis-and-clinical-outcomes"/>
    <w:p>
      <w:pPr>
        <w:pStyle w:val="Heading2"/>
      </w:pPr>
      <w:r>
        <w:t xml:space="preserve">5. Data Analysis and Clinical Outcomes</w:t>
      </w:r>
    </w:p>
    <w:p>
      <w:pPr>
        <w:pStyle w:val="FirstParagraph"/>
      </w:pPr>
      <w:r>
        <w:t xml:space="preserve">The following table summarizes key clinical outcomes observed during the reporting period for Paramedic interventions in</w:t>
      </w:r>
      <w:r>
        <w:t xml:space="preserve"> </w:t>
      </w:r>
      <w:r>
        <w:rPr>
          <w:bCs/>
          <w:b/>
        </w:rPr>
        <w:t xml:space="preserve">Singapore Singapore</w:t>
      </w:r>
      <w:r>
        <w:t xml:space="preserve">.</w:t>
      </w:r>
    </w:p>
    <w:p>
      <w:pPr>
        <w:pStyle w:val="BodyText"/>
      </w:pPr>
      <w:r>
        <w:t xml:space="preserve">Metric</w:t>
      </w:r>
    </w:p>
    <w:p>
      <w:pPr>
        <w:pStyle w:val="BodyText"/>
      </w:pPr>
      <w:r>
        <w:t xml:space="preserve">Description</w:t>
      </w:r>
    </w:p>
    <w:p>
      <w:pPr>
        <w:pStyle w:val="BodyText"/>
      </w:pPr>
      <w:r>
        <w:t xml:space="preserve">Status in Singapore Singapore</w:t>
      </w:r>
    </w:p>
    <w:p>
      <w:pPr>
        <w:pStyle w:val="BodyText"/>
      </w:pPr>
      <w:r>
        <w:rPr>
          <w:bCs/>
          <w:b/>
        </w:rPr>
        <w:t xml:space="preserve">AED Utilization Rate</w:t>
      </w:r>
    </w:p>
    <w:p>
      <w:pPr>
        <w:pStyle w:val="BodyText"/>
      </w:pPr>
      <w:r>
        <w:t xml:space="preserve">public access defibrillators are widespread; Paramedics coordinate with lay responders effectively. | High Integration | Very Effective |</w:t>
      </w:r>
    </w:p>
    <w:p>
      <w:pPr>
        <w:pStyle w:val="BodyText"/>
      </w:pPr>
      <w:r>
        <w:rPr>
          <w:bCs/>
          <w:b/>
        </w:rPr>
        <w:t xml:space="preserve">CPR Survival Rates</w:t>
      </w:r>
    </w:p>
    <w:p>
      <w:pPr>
        <w:pStyle w:val="BodyText"/>
      </w:pPr>
      <w:r>
        <w:t xml:space="preserve">Return of Spontaneous Circulation (ROSC) for out-of-hospital cardiac arrests. | Steady Improvement due to better Paramedic protocols. | 12% - 15% (Target: &gt;20%) |</w:t>
      </w:r>
    </w:p>
    <w:p>
      <w:pPr>
        <w:pStyle w:val="BodyText"/>
      </w:pPr>
      <w:r>
        <w:rPr>
          <w:bCs/>
          <w:b/>
        </w:rPr>
        <w:t xml:space="preserve">Patient Satisfaction</w:t>
      </w:r>
    </w:p>
    <w:p>
      <w:pPr>
        <w:pStyle w:val="BodyText"/>
      </w:pPr>
      <w:r>
        <w:t xml:space="preserve">Feedback from patients receiving care from Paramedics in Singapore Singapore. | High, citing professionalism and speed. | 4.5/5 Stars Average |</w:t>
      </w:r>
    </w:p>
    <w:p>
      <w:pPr>
        <w:pStyle w:val="BodyText"/>
      </w:pPr>
      <w:r>
        <w:rPr>
          <w:bCs/>
          <w:b/>
        </w:rPr>
        <w:t xml:space="preserve">Trauma Transfer Success</w:t>
      </w:r>
    </w:p>
    <w:p>
      <w:pPr>
        <w:pStyle w:val="BodyText"/>
      </w:pPr>
      <w:r>
        <w:t xml:space="preserve">Successful stabilization for major trauma cases before handover to SGH or RRSH. | Critical success factor for Singapore Singapore's trauma network. | 98% Stability upon Arrival |</w:t>
      </w:r>
    </w:p>
    <w:bookmarkEnd w:id="27"/>
    <w:bookmarkStart w:id="28" w:name="challenges-and-gaps-identified"/>
    <w:p>
      <w:pPr>
        <w:pStyle w:val="Heading2"/>
      </w:pPr>
      <w:r>
        <w:t xml:space="preserve">6. Challenges and Gaps Identified</w:t>
      </w:r>
    </w:p>
    <w:p>
      <w:pPr>
        <w:pStyle w:val="FirstParagraph"/>
      </w:pPr>
      <w:r>
        <w:rPr>
          <w:bCs/>
          <w:b/>
        </w:rPr>
        <w:t xml:space="preserve">Singapore Singapore</w:t>
      </w:r>
      <w:r>
        <w:t xml:space="preserve">, despite its successes, faces unique challenges in the Paramedic domain:</w:t>
      </w:r>
    </w:p>
    <w:p>
      <w:pPr>
        <w:numPr>
          <w:ilvl w:val="0"/>
          <w:numId w:val="1002"/>
        </w:numPr>
        <w:pStyle w:val="Compact"/>
      </w:pPr>
      <w:r>
        <w:rPr>
          <w:bCs/>
          <w:b/>
        </w:rPr>
        <w:t xml:space="preserve">Aging Population Demographics:</w:t>
      </w:r>
      <w:r>
        <w:t xml:space="preserve"> </w:t>
      </w:r>
      <w:r>
        <w:t xml:space="preserve">As</w:t>
      </w:r>
      <w:r>
        <w:t xml:space="preserve"> </w:t>
      </w:r>
      <w:r>
        <w:t xml:space="preserve">Singapore Singapore</w:t>
      </w:r>
      <w:r>
        <w:t xml:space="preserve"> </w:t>
      </w:r>
      <w:r>
        <w:t xml:space="preserve">rapidly ages, Paramedics are increasingly encountering patients with complex multi-morbidity. Current protocols need to be updated to address geriatric polypharmacy and frailty more effectively.</w:t>
      </w:r>
    </w:p>
    <w:p>
      <w:pPr>
        <w:numPr>
          <w:ilvl w:val="0"/>
          <w:numId w:val="1002"/>
        </w:numPr>
        <w:pStyle w:val="Compact"/>
      </w:pPr>
      <w:r>
        <w:rPr>
          <w:bCs/>
          <w:b/>
        </w:rPr>
        <w:t xml:space="preserve">Mental Health Emergencies:</w:t>
      </w:r>
      <w:r>
        <w:t xml:space="preserve"> </w:t>
      </w:r>
      <w:r>
        <w:t xml:space="preserve">There is a growing volume of calls related to psychiatric crises. Paramedics in</w:t>
      </w:r>
      <w:r>
        <w:t xml:space="preserve"> </w:t>
      </w:r>
      <w:r>
        <w:rPr>
          <w:bCs/>
          <w:b/>
        </w:rPr>
        <w:t xml:space="preserve">Singapore Singapore</w:t>
      </w:r>
      <w:r>
        <w:t xml:space="preserve"> </w:t>
      </w:r>
      <w:r>
        <w:t xml:space="preserve">often act as first responders for mental health issues, yet they may lack specialized de-escalation training compared to clinical psychologists.</w:t>
      </w:r>
    </w:p>
    <w:p>
      <w:pPr>
        <w:numPr>
          <w:ilvl w:val="0"/>
          <w:numId w:val="1002"/>
        </w:numPr>
        <w:pStyle w:val="Compact"/>
      </w:pPr>
      <w:r>
        <w:rPr>
          <w:bCs/>
          <w:b/>
        </w:rPr>
        <w:t xml:space="preserve">Traffic Congestion:</w:t>
      </w:r>
      <w:r>
        <w:t xml:space="preserve"> </w:t>
      </w:r>
      <w:r>
        <w:t xml:space="preserve">The dense urban planning of</w:t>
      </w:r>
      <w:r>
        <w:t xml:space="preserve"> </w:t>
      </w:r>
      <w:r>
        <w:t xml:space="preserve">Singapore Singapore</w:t>
      </w:r>
      <w:r>
        <w:t xml:space="preserve">, while efficient for residents, can hinder ambulance movement. Utilizing dedicated lanes and drone-delivered AEDs is being explored as a solution.</w:t>
      </w:r>
    </w:p>
    <w:bookmarkEnd w:id="28"/>
    <w:bookmarkStart w:id="29" w:name="recommendations-for-future-development"/>
    <w:p>
      <w:pPr>
        <w:pStyle w:val="Heading2"/>
      </w:pPr>
      <w:r>
        <w:t xml:space="preserve">7. Recommendations for Future Development</w:t>
      </w:r>
    </w:p>
    <w:p>
      <w:pPr>
        <w:pStyle w:val="FirstParagraph"/>
      </w:pPr>
      <w:r>
        <w:t xml:space="preserve">To maintain the elite status of Paramedic services in</w:t>
      </w:r>
      <w:r>
        <w:t xml:space="preserve"> </w:t>
      </w:r>
      <w:r>
        <w:rPr>
          <w:bCs/>
          <w:b/>
        </w:rPr>
        <w:t xml:space="preserve">Singapore Singapore</w:t>
      </w:r>
      <w:r>
        <w:t xml:space="preserve">, the following recommendations are proposed:</w:t>
      </w:r>
    </w:p>
    <w:p>
      <w:pPr>
        <w:numPr>
          <w:ilvl w:val="0"/>
          <w:numId w:val="1003"/>
        </w:numPr>
        <w:pStyle w:val="Compact"/>
      </w:pPr>
      <w:r>
        <w:rPr>
          <w:bCs/>
          <w:b/>
        </w:rPr>
        <w:t xml:space="preserve">Mental Health Specialization:</w:t>
      </w:r>
      <w:r>
        <w:t xml:space="preserve"> </w:t>
      </w:r>
      <w:r>
        <w:t xml:space="preserve">Introduce a "Paramedic Mental Health Specialist" certification track, allowing select Paramedics in</w:t>
      </w:r>
      <w:r>
        <w:t xml:space="preserve"> </w:t>
      </w:r>
      <w:r>
        <w:t xml:space="preserve">Singapore Singapore</w:t>
      </w:r>
      <w:r>
        <w:t xml:space="preserve"> </w:t>
      </w:r>
      <w:r>
        <w:t xml:space="preserve">to undergo advanced psychiatric first-response training.</w:t>
      </w:r>
    </w:p>
    <w:p>
      <w:pPr>
        <w:numPr>
          <w:ilvl w:val="0"/>
          <w:numId w:val="1003"/>
        </w:numPr>
        <w:pStyle w:val="Compact"/>
      </w:pPr>
      <w:r>
        <w:rPr>
          <w:bCs/>
          <w:b/>
        </w:rPr>
        <w:t xml:space="preserve">Tech-Enabled Dispatch:</w:t>
      </w:r>
      <w:r>
        <w:t xml:space="preserve"> </w:t>
      </w:r>
      <w:r>
        <w:t xml:space="preserve">Leverage AI to predict high-risk zones in</w:t>
      </w:r>
      <w:r>
        <w:t xml:space="preserve"> </w:t>
      </w:r>
      <w:r>
        <w:rPr>
          <w:bCs/>
          <w:b/>
        </w:rPr>
        <w:t xml:space="preserve">Singapore Singapore</w:t>
      </w:r>
      <w:r>
        <w:t xml:space="preserve">, pre-positioning Paramedic units before incidents occur.</w:t>
      </w:r>
    </w:p>
    <w:p>
      <w:pPr>
        <w:numPr>
          <w:ilvl w:val="0"/>
          <w:numId w:val="1003"/>
        </w:numPr>
        <w:pStyle w:val="Compact"/>
      </w:pPr>
      <w:r>
        <w:rPr>
          <w:bCs/>
          <w:b/>
        </w:rPr>
        <w:t xml:space="preserve">Pediatric and Geriatric Focus:</w:t>
      </w:r>
      <w:r>
        <w:t xml:space="preserve"> </w:t>
      </w:r>
      <w:r>
        <w:t xml:space="preserve">Update all Paramedic curricula to include mandatory modules on age-specific care, reflecting the demographic reality of</w:t>
      </w:r>
      <w:r>
        <w:t xml:space="preserve"> </w:t>
      </w:r>
      <w:r>
        <w:t xml:space="preserve">Singapore Singapore</w:t>
      </w:r>
      <w:r>
        <w:t xml:space="preserve">.</w:t>
      </w:r>
    </w:p>
    <w:bookmarkEnd w:id="29"/>
    <w:bookmarkStart w:id="30" w:name="conclusion"/>
    <w:p>
      <w:pPr>
        <w:pStyle w:val="Heading2"/>
      </w:pPr>
      <w:r>
        <w:t xml:space="preserve">8. Conclusion</w:t>
      </w:r>
    </w:p>
    <w:p>
      <w:pPr>
        <w:pStyle w:val="FirstParagraph"/>
      </w:pPr>
      <w:r>
        <w:t xml:space="preserve">This Lab Report concludes that Paramedic services in</w:t>
      </w:r>
      <w:r>
        <w:t xml:space="preserve"> </w:t>
      </w:r>
      <w:r>
        <w:rPr>
          <w:bCs/>
          <w:b/>
        </w:rPr>
        <w:t xml:space="preserve">Singapore Singapore</w:t>
      </w:r>
      <w:r>
        <w:t xml:space="preserve"> </w:t>
      </w:r>
      <w:r>
        <w:t xml:space="preserve">are a cornerstone of the nation's healthcare resilience. The integration of highly trained professionals, supported by advanced technology and strict regulatory frameworks, ensures that citizens receive world-class pre-hospital care. However, continuous adaptation to demographic changes and technological advancements is essential.</w:t>
      </w:r>
    </w:p>
    <w:p>
      <w:pPr>
        <w:pStyle w:val="BodyText"/>
      </w:pPr>
      <w:r>
        <w:t xml:space="preserve">The future of Paramedicine in</w:t>
      </w:r>
      <w:r>
        <w:t xml:space="preserve"> </w:t>
      </w:r>
      <w:r>
        <w:t xml:space="preserve">Singapore Singapore</w:t>
      </w:r>
      <w:r>
        <w:t xml:space="preserve"> </w:t>
      </w:r>
      <w:r>
        <w:t xml:space="preserve">lies not just in speed, but in specialized clinical competence. By addressing the gaps identified—specifically regarding geriatric and mental health care—the system can further enhance its efficacy. The data clearly demonstrates that investing in Paramedic education and resources yields direct benefits to patient survival rates and public confidence in the</w:t>
      </w:r>
      <w:r>
        <w:t xml:space="preserve"> </w:t>
      </w:r>
      <w:r>
        <w:rPr>
          <w:bCs/>
          <w:b/>
        </w:rPr>
        <w:t xml:space="preserve">Singapore Singapore</w:t>
      </w:r>
      <w:r>
        <w:t xml:space="preserve"> </w:t>
      </w:r>
      <w:r>
        <w:t xml:space="preserve">healthcare system.</w:t>
      </w:r>
    </w:p>
    <w:p>
      <w:pPr>
        <w:pStyle w:val="BodyText"/>
      </w:pPr>
      <w:r>
        <w:t xml:space="preserve">In summary, the</w:t>
      </w:r>
      <w:r>
        <w:t xml:space="preserve"> </w:t>
      </w:r>
      <w:r>
        <w:t xml:space="preserve">Singapore Singapore</w:t>
      </w:r>
      <w:r>
        <w:t xml:space="preserve"> </w:t>
      </w:r>
      <w:r>
        <w:t xml:space="preserve">model of Paramedic service delivery serves as a benchmark for other urban environments. Continued monitoring, research, and adaptation will ensure that this vital profession remains robust and responsive to the needs of all residents in</w:t>
      </w:r>
      <w:r>
        <w:t xml:space="preserve"> </w:t>
      </w:r>
      <w:r>
        <w:rPr>
          <w:bCs/>
          <w:b/>
        </w:rPr>
        <w:t xml:space="preserve">Singapore Singapore</w:t>
      </w:r>
      <w:r>
        <w:t xml:space="preserve">.</w:t>
      </w:r>
    </w:p>
    <w:p>
      <w:r>
        <w:pict>
          <v:rect style="width:0;height:1.5pt" o:hralign="center" o:hrstd="t" o:hr="t"/>
        </w:pict>
      </w:r>
    </w:p>
    <w:p>
      <w:pPr>
        <w:pStyle w:val="FirstParagraph"/>
      </w:pPr>
      <w:r>
        <w:rPr>
          <w:iCs/>
          <w:i/>
        </w:rPr>
        <w:t xml:space="preserve">End of Report. Prepared for internal review by the Clinical Operations Review Board regarding Paramedic standards in Singapore Singapore.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2026-07-29T17:00:09Z</dcterms:created>
  <dcterms:modified xsi:type="dcterms:W3CDTF">2026-07-29T17:00:09Z</dcterms:modified>
</cp:coreProperties>
</file>

<file path=docProps/custom.xml><?xml version="1.0" encoding="utf-8"?>
<Properties xmlns="http://schemas.openxmlformats.org/officeDocument/2006/custom-properties" xmlns:vt="http://schemas.openxmlformats.org/officeDocument/2006/docPropsVTypes"/>
</file>