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petroleum-engineering-lab-report"/>
    <w:p>
      <w:pPr>
        <w:pStyle w:val="Heading1"/>
      </w:pPr>
      <w:r>
        <w:t xml:space="preserve">PETROLEUM ENGINEERING LAB REPORT</w:t>
      </w:r>
    </w:p>
    <w:p>
      <w:pPr>
        <w:pStyle w:val="FirstParagraph"/>
      </w:pPr>
      <w:r>
        <w:rPr>
          <w:bCs/>
          <w:b/>
        </w:rPr>
        <w:t xml:space="preserve">Project Location:</w:t>
      </w:r>
      <w:r>
        <w:t xml:space="preserve"> </w:t>
      </w:r>
      <w:r>
        <w:t xml:space="preserve">Brazil Brasília |</w:t>
      </w:r>
      <w:r>
        <w:br/>
      </w:r>
      <w:r>
        <w:rPr>
          <w:bCs/>
          <w:b/>
        </w:rPr>
        <w:t xml:space="preserve">Date of Investigation:</w:t>
      </w:r>
      <w:r>
        <w:t xml:space="preserve"> </w:t>
      </w:r>
      <w:r>
        <w:t xml:space="preserve">October 20, 2023</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Laboratory Director:</w:t>
            </w:r>
          </w:p>
        </w:tc>
        <w:tc>
          <w:tcPr/>
          <w:p>
            <w:pPr>
              <w:pStyle w:val="Compact"/>
              <w:jc w:val="left"/>
            </w:pPr>
            <w:r>
              <w:t xml:space="preserve">Alexandre Costa</w:t>
            </w:r>
          </w:p>
        </w:tc>
      </w:tr>
      <w:tr>
        <w:tc>
          <w:tcPr>
            <w:gridSpan w:val="2"/>
          </w:tcPr>
          <w:p>
            <w:pPr>
              <w:pStyle w:val="Compact"/>
              <w:jc w:val="left"/>
            </w:pPr>
            <w:r>
              <w:rPr>
                <w:iCs/>
                <w:i/>
              </w:rPr>
              <w:t xml:space="preserve">Brazil Brasília Energy Research Institute</w:t>
            </w:r>
          </w:p>
        </w:tc>
      </w:tr>
    </w:tbl>
    <w:p>
      <w:pPr>
        <w:pStyle w:val="BodyText"/>
      </w:pPr>
      <w:r>
        <w:t xml:space="preserve">1.0 Introduction and Scope of Investigation in Brazil Brasília</w:t>
      </w:r>
    </w:p>
    <w:p>
      <w:pPr>
        <w:pStyle w:val="BodyText"/>
      </w:pPr>
      <w:r>
        <w:t xml:space="preserve">The modern landscape of energy production in South America is undergoing a profound transformation, particularly within the context of the vast pre-salt reservoirs located beneath the Brazilian coastline. This Lab Report documents an extensive field investigation and data analysis conducted by our dedicated</w:t>
      </w:r>
      <w:r>
        <w:t xml:space="preserve"> </w:t>
      </w:r>
      <w:r>
        <w:rPr>
          <w:bCs/>
          <w:b/>
        </w:rPr>
        <w:t xml:space="preserve">Petroleum Engineer</w:t>
      </w:r>
      <w:r>
        <w:t xml:space="preserve"> </w:t>
      </w:r>
      <w:r>
        <w:t xml:space="preserve">team stationed in Brazil Brasília. The capital city serves not only as the political heart of Brazil but also acts as a central nexus for technological development, regulatory compliance, and advanced petroleum engineering research.</w:t>
      </w:r>
    </w:p>
    <w:p>
      <w:pPr>
        <w:pStyle w:val="BodyText"/>
      </w:pPr>
      <w:r>
        <w:t xml:space="preserve">The primary objective of this lab report is to evaluate the efficiency and sustainability metrics of recent drilling operations targeting deep-water deposits. As a</w:t>
      </w:r>
      <w:r>
        <w:t xml:space="preserve"> </w:t>
      </w:r>
      <w:r>
        <w:rPr>
          <w:bCs/>
          <w:b/>
        </w:rPr>
        <w:t xml:space="preserve">Petroleum Engineer</w:t>
      </w:r>
      <w:r>
        <w:t xml:space="preserve">, my role involves bridging the gap between theoretical geophysical models and practical extraction methodologies. By operating out of Brazil Brasília, we maintain close oversight over national energy policies while conducting rigorous technical assessments that ensure safety, economic viability, and environmental stewardship.</w:t>
      </w:r>
    </w:p>
    <w:p>
      <w:pPr>
        <w:pStyle w:val="BodyText"/>
      </w:pPr>
      <w:r>
        <w:t xml:space="preserve">2.0 Methodology: The Role of the Petroleum Engineer</w:t>
      </w:r>
    </w:p>
    <w:p>
      <w:pPr>
        <w:pStyle w:val="BodyText"/>
      </w:pPr>
      <w:r>
        <w:t xml:space="preserve">The methodology employed in this study relies heavily on advanced computational fluid dynamics (CFD) and core sample analysis. As a</w:t>
      </w:r>
      <w:r>
        <w:t xml:space="preserve"> </w:t>
      </w:r>
      <w:r>
        <w:rPr>
          <w:bCs/>
          <w:b/>
        </w:rPr>
        <w:t xml:space="preserve">Petroleum Engineer</w:t>
      </w:r>
      <w:r>
        <w:t xml:space="preserve">, it is imperative to utilize state-of-the-art simulation software that accurately predicts reservoir behavior under varying pressure and temperature conditions.</w:t>
      </w:r>
    </w:p>
    <w:p>
      <w:pPr>
        <w:numPr>
          <w:ilvl w:val="0"/>
          <w:numId w:val="1001"/>
        </w:numPr>
        <w:pStyle w:val="Compact"/>
      </w:pPr>
      <w:r>
        <w:rPr>
          <w:bCs/>
          <w:b/>
        </w:rPr>
        <w:t xml:space="preserve">Core Sample Analysis:</w:t>
      </w:r>
      <w:r>
        <w:br/>
      </w:r>
      <w:r>
        <w:t xml:space="preserve">We analyzed physical rock samples retrieved from the Santos Basin. These samples provide crucial insights into porosity and permeability, which are vital for a</w:t>
      </w:r>
      <w:r>
        <w:t xml:space="preserve"> </w:t>
      </w:r>
      <w:r>
        <w:rPr>
          <w:bCs/>
          <w:b/>
        </w:rPr>
        <w:t xml:space="preserve">Petroleum Engineer</w:t>
      </w:r>
      <w:r>
        <w:t xml:space="preserve"> </w:t>
      </w:r>
      <w:r>
        <w:t xml:space="preserve">to determine optimal extraction rates.</w:t>
      </w:r>
    </w:p>
    <w:p>
      <w:pPr>
        <w:numPr>
          <w:ilvl w:val="0"/>
          <w:numId w:val="1001"/>
        </w:numPr>
        <w:pStyle w:val="Compact"/>
      </w:pPr>
      <w:r>
        <w:rPr>
          <w:bCs/>
          <w:b/>
        </w:rPr>
        <w:t xml:space="preserve">Digital Twin Modeling:</w:t>
      </w:r>
      <w:r>
        <w:br/>
      </w:r>
      <w:r>
        <w:t xml:space="preserve">A digital twin of the oilfield was created in Brazil Brasília’s high-performance computing labs. This model allows us to simulate real-time drilling conditions without risking physical assets, a standard practice for any modern</w:t>
      </w:r>
      <w:r>
        <w:t xml:space="preserve"> </w:t>
      </w:r>
      <w:r>
        <w:rPr>
          <w:bCs/>
          <w:b/>
        </w:rPr>
        <w:t xml:space="preserve">Petroleum Engineer</w:t>
      </w:r>
      <w:r>
        <w:t xml:space="preserve">.</w:t>
      </w:r>
    </w:p>
    <w:p>
      <w:pPr>
        <w:numPr>
          <w:ilvl w:val="0"/>
          <w:numId w:val="1001"/>
        </w:numPr>
        <w:pStyle w:val="Compact"/>
      </w:pPr>
      <w:r>
        <w:rPr>
          <w:bCs/>
          <w:b/>
        </w:rPr>
        <w:t xml:space="preserve">Geothermal Gradient Evaluation:</w:t>
      </w:r>
      <w:r>
        <w:br/>
      </w:r>
      <w:r>
        <w:t xml:space="preserve">We calculated heat transfer rates within the borehole to prevent equipment failure, ensuring that the operational parameters remain within safe limits.</w:t>
      </w:r>
    </w:p>
    <w:p>
      <w:pPr>
        <w:pStyle w:val="FirstParagraph"/>
      </w:pPr>
      <w:r>
        <w:t xml:space="preserve">The unique geographical and regulatory environment of Brazil Brasília necessitates a hybrid approach. Our team integrates local geological expertise with global engineering standards, ensuring that every</w:t>
      </w:r>
      <w:r>
        <w:t xml:space="preserve"> </w:t>
      </w:r>
      <w:r>
        <w:rPr>
          <w:bCs/>
          <w:b/>
        </w:rPr>
        <w:t xml:space="preserve">Petroleum Engineer</w:t>
      </w:r>
      <w:r>
        <w:t xml:space="preserve"> </w:t>
      </w:r>
      <w:r>
        <w:t xml:space="preserve">operating in this region possesses both technical proficiency and contextual awareness.</w:t>
      </w:r>
    </w:p>
    <w:p>
      <w:pPr>
        <w:pStyle w:val="BodyText"/>
      </w:pPr>
      <w:r>
        <w:t xml:space="preserve">3.0 Results: Technical Findings and Operational Data</w:t>
      </w:r>
    </w:p>
    <w:p>
      <w:pPr>
        <w:pStyle w:val="BodyText"/>
      </w:pPr>
      <w:r>
        <w:t xml:space="preserve">The data collected during this investigation period reveals several significant trends relevant to the operations of a</w:t>
      </w:r>
      <w:r>
        <w:t xml:space="preserve"> </w:t>
      </w:r>
      <w:r>
        <w:rPr>
          <w:bCs/>
          <w:b/>
        </w:rPr>
        <w:t xml:space="preserve">Petroleum Engineer</w:t>
      </w:r>
      <w:r>
        <w:t xml:space="preserve">.</w:t>
      </w:r>
    </w:p>
    <w:p>
      <w:pPr>
        <w:pStyle w:val="BodyText"/>
      </w:pPr>
      <w:r>
        <w:t xml:space="preserve">Parameter</w:t>
      </w:r>
    </w:p>
    <w:p>
      <w:pPr>
        <w:pStyle w:val="BodyText"/>
      </w:pPr>
      <w:r>
        <w:t xml:space="preserve">Pre-Optimization Metric</w:t>
      </w:r>
    </w:p>
    <w:p>
      <w:pPr>
        <w:pStyle w:val="BodyText"/>
      </w:pPr>
      <w:r>
        <w:t xml:space="preserve">Post-Optimization Metric (Current)</w:t>
      </w:r>
    </w:p>
    <w:p>
      <w:pPr>
        <w:pStyle w:val="BodyText"/>
      </w:pPr>
      <w:r>
        <w:t xml:space="preserve">Well Productivity Index (PI)</w:t>
      </w:r>
    </w:p>
    <w:p>
      <w:pPr>
        <w:pStyle w:val="BodyText"/>
      </w:pPr>
      <w:r>
        <w:t xml:space="preserve">450 bbl/day/psi</w:t>
      </w:r>
    </w:p>
    <w:p>
      <w:pPr>
        <w:pStyle w:val="BodyText"/>
      </w:pPr>
      <w:r>
        <w:t xml:space="preserve">620 bbl/day/psi</w:t>
      </w:r>
    </w:p>
    <w:p>
      <w:pPr>
        <w:pStyle w:val="BodyText"/>
      </w:pPr>
      <w:r>
        <w:t xml:space="preserve">Total Operational Cost per Barrel</w:t>
      </w:r>
    </w:p>
    <w:p>
      <w:pPr>
        <w:pStyle w:val="BodyText"/>
      </w:pPr>
      <w:r>
        <w:t xml:space="preserve">$42.50 USD</w:t>
      </w:r>
    </w:p>
    <w:p>
      <w:pPr>
        <w:pStyle w:val="BodyText"/>
      </w:pPr>
      <w:r>
        <w:t xml:space="preserve">$38.10 USD</w:t>
      </w:r>
    </w:p>
    <w:p>
      <w:pPr>
        <w:pStyle w:val="BodyText"/>
      </w:pPr>
      <w:r>
        <w:t xml:space="preserve">Carbon Emissions (CO2 per Barrel)</w:t>
      </w:r>
    </w:p>
    <w:p>
      <w:pPr>
        <w:pStyle w:val="BodyText"/>
      </w:pPr>
      <w:r>
        <w:t xml:space="preserve">N/A (Legacy System)</w:t>
      </w:r>
    </w:p>
    <w:p>
      <w:pPr>
        <w:pStyle w:val="BodyText"/>
      </w:pPr>
      <w:r>
        <w:t xml:space="preserve">-18% Reduction</w:t>
      </w:r>
    </w:p>
    <w:p>
      <w:pPr>
        <w:pStyle w:val="BodyText"/>
      </w:pPr>
      <w:r>
        <w:t xml:space="preserve">As demonstrated in the data table, the strategic adjustments implemented by our</w:t>
      </w:r>
      <w:r>
        <w:t xml:space="preserve"> </w:t>
      </w:r>
      <w:r>
        <w:rPr>
          <w:bCs/>
          <w:b/>
        </w:rPr>
        <w:t xml:space="preserve">Petroleum Engineer</w:t>
      </w:r>
      <w:r>
        <w:t xml:space="preserve"> </w:t>
      </w:r>
      <w:r>
        <w:t xml:space="preserve">team have yielded substantial improvements. The increase in Productivity Index (PI) indicates that our drilling trajectories are more accurately aligned with high-pressure zones within the rock strata.</w:t>
      </w:r>
    </w:p>
    <w:p>
      <w:pPr>
        <w:pStyle w:val="BodyText"/>
      </w:pPr>
      <w:r>
        <w:t xml:space="preserve">Furthermore, operating from Brazil Brasília has allowed us to leverage advanced regulatory frameworks to optimize waste management systems. By strictly adhering to national environmental protocols, we have managed a significant reduction in carbon emissions associated with extraction processes—a critical achievement for any responsible</w:t>
      </w:r>
      <w:r>
        <w:t xml:space="preserve"> </w:t>
      </w:r>
      <w:r>
        <w:rPr>
          <w:bCs/>
          <w:b/>
        </w:rPr>
        <w:t xml:space="preserve">Petroleum Engineer</w:t>
      </w:r>
      <w:r>
        <w:t xml:space="preserve">.</w:t>
      </w:r>
    </w:p>
    <w:p>
      <w:pPr>
        <w:pStyle w:val="BodyText"/>
      </w:pPr>
      <w:r>
        <w:t xml:space="preserve">4.0 Discussion: Strategic Implications and Challenges in Brazil Brasília</w:t>
      </w:r>
    </w:p>
    <w:p>
      <w:pPr>
        <w:pStyle w:val="BodyText"/>
      </w:pPr>
      <w:r>
        <w:t xml:space="preserve">The findings of this lab report highlight the intricate balance required in modern petroleum operations. For a</w:t>
      </w:r>
      <w:r>
        <w:t xml:space="preserve"> </w:t>
      </w:r>
      <w:r>
        <w:rPr>
          <w:bCs/>
          <w:b/>
        </w:rPr>
        <w:t xml:space="preserve">Petroleum Engineer</w:t>
      </w:r>
      <w:r>
        <w:t xml:space="preserve">, success is measured not merely by volume extracted but by the sustainability and safety of the operation.</w:t>
      </w:r>
    </w:p>
    <w:p>
      <w:pPr>
        <w:pStyle w:val="BodyText"/>
      </w:pPr>
      <w:r>
        <w:rPr>
          <w:bCs/>
          <w:b/>
        </w:rPr>
        <w:t xml:space="preserve">Technological Integration:</w:t>
      </w:r>
      <w:r>
        <w:br/>
      </w:r>
      <w:r>
        <w:t xml:space="preserve">In Brazil Brasília, technological transfer between academic institutions and industrial operators is robust. This synergy has been instrumental in developing novel drilling fluids that minimize environmental impact while maximizing lubricity during deep-well penetration.</w:t>
      </w:r>
    </w:p>
    <w:p>
      <w:pPr>
        <w:pStyle w:val="BodyText"/>
      </w:pPr>
      <w:r>
        <w:rPr>
          <w:bCs/>
          <w:b/>
        </w:rPr>
        <w:t xml:space="preserve">Economic Viability:</w:t>
      </w:r>
      <w:r>
        <w:br/>
      </w:r>
      <w:r>
        <w:t xml:space="preserve">The reduction in operational costs directly correlates with improved profit margins for energy companies operating offshore. A</w:t>
      </w:r>
      <w:r>
        <w:t xml:space="preserve"> </w:t>
      </w:r>
      <w:r>
        <w:rPr>
          <w:bCs/>
          <w:b/>
        </w:rPr>
        <w:t xml:space="preserve">Petroleum Engineer</w:t>
      </w:r>
      <w:r>
        <w:t xml:space="preserve"> </w:t>
      </w:r>
      <w:r>
        <w:t xml:space="preserve">must continuously seek ways to reduce overhead without compromising structural integrity or safety standards.</w:t>
      </w:r>
    </w:p>
    <w:p>
      <w:pPr>
        <w:pStyle w:val="BodyText"/>
      </w:pPr>
      <w:r>
        <w:rPr>
          <w:bCs/>
          <w:b/>
        </w:rPr>
        <w:t xml:space="preserve">Regulatory Compliance in Brazil Brasília:</w:t>
      </w:r>
      <w:r>
        <w:br/>
      </w:r>
      <w:r>
        <w:t xml:space="preserve">Brazil Brasília enforces stringent environmental regulations. Navigating these legal landscapes requires a</w:t>
      </w:r>
      <w:r>
        <w:t xml:space="preserve"> </w:t>
      </w:r>
      <w:r>
        <w:rPr>
          <w:bCs/>
          <w:b/>
        </w:rPr>
        <w:t xml:space="preserve">Petroleum Engineer</w:t>
      </w:r>
      <w:r>
        <w:t xml:space="preserve"> </w:t>
      </w:r>
      <w:r>
        <w:t xml:space="preserve">to maintain comprehensive documentation and transparency. The data presented in this report satisfies all reporting requirements mandated by local authorities, ensuring uninterrupted operations.</w:t>
      </w:r>
    </w:p>
    <w:p>
      <w:pPr>
        <w:pStyle w:val="BodyText"/>
      </w:pPr>
      <w:r>
        <w:rPr>
          <w:bCs/>
          <w:b/>
        </w:rPr>
        <w:t xml:space="preserve">Social Responsibility:</w:t>
      </w:r>
      <w:r>
        <w:br/>
      </w:r>
      <w:r>
        <w:t xml:space="preserve">The presence of oil infrastructure often impacts local communities. By prioritizing safety and environmental protection, the</w:t>
      </w:r>
      <w:r>
        <w:t xml:space="preserve"> </w:t>
      </w:r>
      <w:r>
        <w:rPr>
          <w:bCs/>
          <w:b/>
        </w:rPr>
        <w:t xml:space="preserve">Petroleum Engineer</w:t>
      </w:r>
      <w:r>
        <w:t xml:space="preserve"> </w:t>
      </w:r>
      <w:r>
        <w:t xml:space="preserve">helps maintain social license to operate—a concept increasingly valued in Brazil Brasília's political discourse.</w:t>
      </w:r>
    </w:p>
    <w:p>
      <w:pPr>
        <w:pStyle w:val="BodyText"/>
      </w:pPr>
      <w:r>
        <w:t xml:space="preserve">5.0 Conclusion</w:t>
      </w:r>
    </w:p>
    <w:p>
      <w:pPr>
        <w:pStyle w:val="BodyText"/>
      </w:pPr>
      <w:r>
        <w:t xml:space="preserve">In conclusion, this lab report has thoroughly detailed the advancements made by our</w:t>
      </w:r>
      <w:r>
        <w:t xml:space="preserve"> </w:t>
      </w:r>
      <w:r>
        <w:rPr>
          <w:bCs/>
          <w:b/>
        </w:rPr>
        <w:t xml:space="preserve">Petroleum Engineer</w:t>
      </w:r>
      <w:r>
        <w:t xml:space="preserve"> </w:t>
      </w:r>
      <w:r>
        <w:t xml:space="preserve">team operating out of Brazil Brasília. Through rigorous analysis, technological innovation, and strict adherence to environmental and economic standards, we have demonstrated that high-efficiency extraction is achievable without sacrificing ecological integrity.</w:t>
      </w:r>
    </w:p>
    <w:p>
      <w:pPr>
        <w:pStyle w:val="BodyText"/>
      </w:pPr>
      <w:r>
        <w:t xml:space="preserve">The transition from legacy systems to optimized digital twins has proven highly effective. As a</w:t>
      </w:r>
      <w:r>
        <w:t xml:space="preserve"> </w:t>
      </w:r>
      <w:r>
        <w:rPr>
          <w:bCs/>
          <w:b/>
        </w:rPr>
        <w:t xml:space="preserve">Petroleum Engineer</w:t>
      </w:r>
      <w:r>
        <w:t xml:space="preserve">, I am confident that these methodologies will serve as a blueprint for future deep-water exploration projects. The strategic positioning of our research hub in Brazil Brasília provides unparalleled access to regulatory oversight, technological resources, and collaborative opportunities.</w:t>
      </w:r>
    </w:p>
    <w:p>
      <w:pPr>
        <w:pStyle w:val="BodyText"/>
      </w:pPr>
      <w:r>
        <w:t xml:space="preserve">We recommend the continued expansion of digital modeling capabilities within the region. Investing in advanced simulation software will further empower every</w:t>
      </w:r>
      <w:r>
        <w:t xml:space="preserve"> </w:t>
      </w:r>
      <w:r>
        <w:rPr>
          <w:bCs/>
          <w:b/>
        </w:rPr>
        <w:t xml:space="preserve">Petroleum Engineer</w:t>
      </w:r>
      <w:r>
        <w:t xml:space="preserve"> </w:t>
      </w:r>
      <w:r>
        <w:t xml:space="preserve">to anticipate geological challenges before they manifest physically on-site. Ultimately, the success of our operations underscores the critical importance of integrating engineering excellence with strategic geographic positioning in Brazil Brasília.</w:t>
      </w:r>
    </w:p>
    <w:p>
      <w:pPr>
        <w:pStyle w:val="BodyText"/>
      </w:pPr>
      <w:r>
        <w:t xml:space="preserve">This report serves as a testament to the evolving role of the</w:t>
      </w:r>
      <w:r>
        <w:t xml:space="preserve"> </w:t>
      </w:r>
      <w:r>
        <w:rPr>
          <w:bCs/>
          <w:b/>
        </w:rPr>
        <w:t xml:space="preserve">Petroleum Engineer</w:t>
      </w:r>
      <w:r>
        <w:t xml:space="preserve">—a guardian not just of resources, but also of technological advancement and environmental responsibility within Brazil Brasília and beyond.</w:t>
      </w:r>
    </w:p>
    <w:p>
      <w:pPr>
        <w:pStyle w:val="BodyText"/>
      </w:pPr>
      <w:r>
        <w:t xml:space="preserve">Appendix A: References for Petroleum Engineering in Brazil Brasília</w:t>
      </w:r>
    </w:p>
    <w:p>
      <w:pPr>
        <w:numPr>
          <w:ilvl w:val="0"/>
          <w:numId w:val="1002"/>
        </w:numPr>
        <w:pStyle w:val="Compact"/>
      </w:pPr>
      <w:r>
        <w:t xml:space="preserve">National Agency of Petroleum, Natural Gas and Biofuels (ANP) – Operational Guidelines.</w:t>
      </w:r>
    </w:p>
    <w:p>
      <w:pPr>
        <w:numPr>
          <w:ilvl w:val="0"/>
          <w:numId w:val="1002"/>
        </w:numPr>
        <w:pStyle w:val="Compact"/>
      </w:pPr>
      <w:r>
        <w:t xml:space="preserve">Brazil Brasília Institute of Advanced Energy Research – Quarterly Journal, Vol. 12.</w:t>
      </w:r>
    </w:p>
    <w:p>
      <w:pPr>
        <w:numPr>
          <w:ilvl w:val="0"/>
          <w:numId w:val="1002"/>
        </w:numPr>
        <w:pStyle w:val="Compact"/>
      </w:pPr>
      <w:r>
        <w:t xml:space="preserve">Santos Basin Geological Survey Data Compiled by Lead Petroleum Engineer Team.</w:t>
      </w:r>
    </w:p>
    <w:p>
      <w:pPr>
        <w:pStyle w:val="FirstParagraph"/>
      </w:pPr>
      <w:r>
        <w:br/>
      </w:r>
      <w:r>
        <w:br/>
      </w:r>
    </w:p>
    <w:p>
      <w:pPr>
        <w:pStyle w:val="BodyText"/>
      </w:pPr>
      <w:r>
        <w:t xml:space="preserve">_________________________</w:t>
      </w:r>
      <w:r>
        <w:br/>
      </w:r>
      <w:r>
        <w:rPr>
          <w:bCs/>
          <w:b/>
        </w:rPr>
        <w:t xml:space="preserve">Alexandre Costa</w:t>
      </w:r>
      <w:r>
        <w:br/>
      </w:r>
      <w:r>
        <w:t xml:space="preserve">Petroleum Engineer</w:t>
      </w:r>
      <w:r>
        <w:br/>
      </w:r>
      <w:r>
        <w:t xml:space="preserve">Brazil Brasília Energy Research Institute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in Brazil Brasília</dc:title>
  <dc:creator/>
  <dc:language>en</dc:language>
  <cp:keywords/>
  <dcterms:created xsi:type="dcterms:W3CDTF">2026-07-29T15:06:01Z</dcterms:created>
  <dcterms:modified xsi:type="dcterms:W3CDTF">2026-07-29T15:06:01Z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