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China</w:t>
      </w:r>
      <w:r>
        <w:t xml:space="preserve"> </w:t>
      </w:r>
      <w:r>
        <w:t xml:space="preserve">Shanghai</w:t>
      </w:r>
      <w:r>
        <w:t xml:space="preserve"> </w:t>
      </w:r>
      <w:r>
        <w:t xml:space="preserve">Context</w:t>
      </w:r>
    </w:p>
    <w:bookmarkStart w:id="31" w:name="X44f25f868af38ca95c238768d2bd55dd4e21fff"/>
    <w:p>
      <w:pPr>
        <w:pStyle w:val="Heading1"/>
      </w:pPr>
      <w:r>
        <w:t xml:space="preserve">Laboratory Analysis Report on Petroleum Engineering Operations and Strategic Integration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Energy Resources Management</w:t>
      </w:r>
      <w:r>
        <w:br/>
      </w:r>
      <w:r>
        <w:rPr>
          <w:bCs/>
          <w:b/>
        </w:rPr>
        <w:t xml:space="preserve">From:</w:t>
      </w:r>
      <w:r>
        <w:t xml:space="preserve"> </w:t>
      </w:r>
      <w:r>
        <w:t xml:space="preserve">Senior Technical Analyst</w:t>
      </w:r>
      <w:r>
        <w:br/>
      </w:r>
      <w:r>
        <w:rPr>
          <w:bCs/>
          <w:b/>
        </w:rPr>
        <w:t xml:space="preserve">Subject:</w:t>
      </w:r>
      <w:r>
        <w:t xml:space="preserve">A comprehensive assessment of petroleum engineering methodologies and market dynamics within the specific geopolitical and industrial context of China, Shanghai.</w:t>
      </w:r>
    </w:p>
    <w:bookmarkStart w:id="20" w:name="introduction-and-executive-summary"/>
    <w:p>
      <w:pPr>
        <w:pStyle w:val="Heading2"/>
      </w:pPr>
      <w:r>
        <w:t xml:space="preserve">1</w:t>
      </w:r>
      <w:r>
        <w:t xml:space="preserve">. Introduction and Executive Summary</w:t>
      </w:r>
    </w:p>
    <w:p>
      <w:pPr>
        <w:pStyle w:val="FirstParagraph"/>
      </w:pPr>
      <w:r>
        <w:t xml:space="preserve">This</w:t>
      </w:r>
      <w:r>
        <w:t xml:space="preserve"> </w:t>
      </w:r>
      <w:r>
        <w:rPr>
          <w:iCs/>
          <w:i/>
          <w:bCs/>
          <w:b/>
        </w:rPr>
        <w:t xml:space="preserve">Lab Report</w:t>
      </w:r>
      <w:r>
        <w:t xml:space="preserve"> </w:t>
      </w:r>
      <w:r>
        <w:t xml:space="preserve">serves as a critical examination of modern petroleum engineering practices, with a specific focus on their application, regulation, and strategic importance within the People's Republic of China. Specifically, this document analyzes the role of the</w:t>
      </w:r>
      <w:r>
        <w:t xml:space="preserve"> </w:t>
      </w:r>
      <w:r>
        <w:rPr>
          <w:bCs/>
          <w:b/>
        </w:rPr>
        <w:t xml:space="preserve">Petroleum Engineer</w:t>
      </w:r>
      <w:r>
        <w:t xml:space="preserve"> </w:t>
      </w:r>
      <w:r>
        <w:t xml:space="preserve">within the vibrant industrial ecosystem located in</w:t>
      </w:r>
      <w:r>
        <w:t xml:space="preserve"> </w:t>
      </w:r>
      <w:r>
        <w:rPr>
          <w:bCs/>
          <w:b/>
        </w:rPr>
        <w:t xml:space="preserve">China Shanghai</w:t>
      </w:r>
      <w:r>
        <w:t xml:space="preserve">. As global energy demands shift and environmental regulations tighten, understanding how traditional extraction technologies are being adapted in major Chinese economic hubs is essential for international stakeholders.</w:t>
      </w:r>
    </w:p>
    <w:p>
      <w:pPr>
        <w:pStyle w:val="BodyText"/>
      </w:pPr>
      <w:r>
        <w:t xml:space="preserve">The purpose of this analysis is to evaluate how petroleum engineering principles are being leveraged not only for upstream extraction but also for downstream optimization and green energy transition initiatives centered in</w:t>
      </w:r>
      <w:r>
        <w:t xml:space="preserve"> </w:t>
      </w:r>
      <w:r>
        <w:rPr>
          <w:bCs/>
          <w:b/>
        </w:rPr>
        <w:t xml:space="preserve">China Shanghai</w:t>
      </w:r>
      <w:r>
        <w:t xml:space="preserve">. This report argues that the</w:t>
      </w:r>
      <w:r>
        <w:t xml:space="preserve"> </w:t>
      </w:r>
      <w:r>
        <w:rPr>
          <w:bCs/>
          <w:b/>
        </w:rPr>
        <w:t xml:space="preserve">Petroleum Engineer</w:t>
      </w:r>
      <w:r>
        <w:t xml:space="preserve"> </w:t>
      </w:r>
      <w:r>
        <w:t xml:space="preserve">in this region has evolved from a purely technical extraction specialist into a multidisciplinary innovator addressing complex challenges related to carbon neutrality, digitalization, and offshore efficiency.</w:t>
      </w:r>
    </w:p>
    <w:bookmarkEnd w:id="20"/>
    <w:bookmarkStart w:id="21" w:name="objectives-of-the-study"/>
    <w:p>
      <w:pPr>
        <w:pStyle w:val="Heading2"/>
      </w:pPr>
      <w:r>
        <w:t xml:space="preserve">2</w:t>
      </w:r>
      <w:r>
        <w:t xml:space="preserve">. Objectives of the Study</w:t>
      </w:r>
    </w:p>
    <w:p>
      <w:pPr>
        <w:pStyle w:val="FirstParagraph"/>
      </w:pPr>
      <w:r>
        <w:t xml:space="preserve">The primary objectives of this</w:t>
      </w:r>
      <w:r>
        <w:t xml:space="preserve"> </w:t>
      </w:r>
      <w:r>
        <w:rPr>
          <w:iCs/>
          <w:i/>
          <w:bCs/>
          <w:b/>
        </w:rPr>
        <w:t xml:space="preserve">Lab Report</w:t>
      </w:r>
      <w:r>
        <w:t xml:space="preserve"> </w:t>
      </w:r>
      <w:r>
        <w:t xml:space="preserve">are threefold:</w:t>
      </w:r>
    </w:p>
    <w:p>
      <w:pPr>
        <w:numPr>
          <w:ilvl w:val="0"/>
          <w:numId w:val="1001"/>
        </w:numPr>
        <w:pStyle w:val="Compact"/>
      </w:pPr>
      <w:r>
        <w:t xml:space="preserve">To analyze the technical challenges faced by a</w:t>
      </w:r>
      <w:r>
        <w:t xml:space="preserve"> </w:t>
      </w:r>
      <w:r>
        <w:rPr>
          <w:bCs/>
          <w:b/>
        </w:rPr>
        <w:t xml:space="preserve">Petroleum Engineer</w:t>
      </w:r>
      <w:r>
        <w:t xml:space="preserve"> </w:t>
      </w:r>
      <w:r>
        <w:t xml:space="preserve">when operating in mature oil fields and unconventional resource sectors within China.</w:t>
      </w:r>
    </w:p>
    <w:p>
      <w:pPr>
        <w:numPr>
          <w:ilvl w:val="0"/>
          <w:numId w:val="1001"/>
        </w:numPr>
        <w:pStyle w:val="Compact"/>
      </w:pPr>
      <w:r>
        <w:t xml:space="preserve">To assess the impact of Shanghai’s status as a global financial and technological hub on petroleum engineering investments and R&amp;D.</w:t>
      </w:r>
    </w:p>
    <w:p>
      <w:pPr>
        <w:numPr>
          <w:ilvl w:val="0"/>
          <w:numId w:val="1001"/>
        </w:numPr>
        <w:pStyle w:val="Compact"/>
      </w:pPr>
      <w:r>
        <w:t xml:space="preserve">To document how regulatory frameworks in</w:t>
      </w:r>
      <w:r>
        <w:t xml:space="preserve"> </w:t>
      </w:r>
      <w:r>
        <w:rPr>
          <w:bCs/>
          <w:b/>
        </w:rPr>
        <w:t xml:space="preserve">China Shanghai</w:t>
      </w:r>
    </w:p>
    <w:bookmarkEnd w:id="21"/>
    <w:bookmarkStart w:id="22" w:name="X4270b92554c5a501da1684a50e007f93ffed437"/>
    <w:p>
      <w:pPr>
        <w:pStyle w:val="Heading2"/>
      </w:pPr>
      <w:r>
        <w:t xml:space="preserve">3</w:t>
      </w:r>
      <w:r>
        <w:t xml:space="preserve">. Methodology and Scope of Analysis in China Shanghai</w:t>
      </w:r>
    </w:p>
    <w:p>
      <w:pPr>
        <w:pStyle w:val="FirstParagraph"/>
      </w:pPr>
      <w:r>
        <w:t xml:space="preserve">The data presented in this</w:t>
      </w:r>
      <w:r>
        <w:t xml:space="preserve"> </w:t>
      </w:r>
      <w:r>
        <w:rPr>
          <w:iCs/>
          <w:i/>
          <w:bCs/>
          <w:b/>
        </w:rPr>
        <w:t xml:space="preserve">Lab Report</w:t>
      </w:r>
      <w:r>
        <w:t xml:space="preserve"> </w:t>
      </w:r>
      <w:r>
        <w:t xml:space="preserve">is derived from a synthesis of industry reports, technical journals focusing on Asian energy markets, and field observations relevant to operations managed by major state-owned enterprises such as PetroChina and Sinopec. The geographical scope is strictly defined by the activities centered in</w:t>
      </w:r>
      <w:r>
        <w:t xml:space="preserve"> </w:t>
      </w:r>
      <w:r>
        <w:rPr>
          <w:bCs/>
          <w:b/>
        </w:rPr>
        <w:t xml:space="preserve">China Shanghai</w:t>
      </w:r>
      <w:r>
        <w:t xml:space="preserve">, which serves as the headquarters for many multinational oil services companies.</w:t>
      </w:r>
    </w:p>
    <w:p>
      <w:pPr>
        <w:pStyle w:val="BodyText"/>
      </w:pPr>
      <w:r>
        <w:t xml:space="preserve">Data collection involved reviewing case studies of enhanced oil recovery (EOR) projects, offshore drilling operations in the East China Sea, and digital transformation initiatives. The role of the</w:t>
      </w:r>
      <w:r>
        <w:t xml:space="preserve"> </w:t>
      </w:r>
      <w:r>
        <w:rPr>
          <w:bCs/>
          <w:b/>
        </w:rPr>
        <w:t xml:space="preserve">Petroleum Engineer</w:t>
      </w:r>
      <w:r>
        <w:t xml:space="preserve"> </w:t>
      </w:r>
      <w:r>
        <w:t xml:space="preserve">was analyzed through job requirement trends and technological adoption rates in this specific metropolitan area. It is crucial to note that while extraction often occurs hundreds of kilometers away from</w:t>
      </w:r>
      <w:r>
        <w:t xml:space="preserve"> </w:t>
      </w:r>
      <w:r>
        <w:rPr>
          <w:bCs/>
          <w:b/>
        </w:rPr>
        <w:t xml:space="preserve">China Shanghai</w:t>
      </w:r>
      <w:r>
        <w:t xml:space="preserve">, the engineering decisions, financial structuring, and technological R&amp;D are frequently coordinated from this hub.</w:t>
      </w:r>
    </w:p>
    <w:bookmarkEnd w:id="22"/>
    <w:bookmarkStart w:id="26" w:name="Xb7366c1cdbc9dd0c7da877b48a00a6e730cab9c"/>
    <w:p>
      <w:pPr>
        <w:pStyle w:val="Heading2"/>
      </w:pPr>
      <w:r>
        <w:t xml:space="preserve">4</w:t>
      </w:r>
      <w:r>
        <w:t xml:space="preserve">. Findings: The Evolving Role of the Petroleum Engineer</w:t>
      </w:r>
    </w:p>
    <w:bookmarkStart w:id="23" w:name="X71042f14c872093fc148beb123d263ceca59277"/>
    <w:p>
      <w:pPr>
        <w:pStyle w:val="Heading3"/>
      </w:pPr>
      <w:r>
        <w:t xml:space="preserve">4.1 Technological Integration and Digitalization</w:t>
      </w:r>
    </w:p>
    <w:p>
      <w:pPr>
        <w:pStyle w:val="FirstParagraph"/>
      </w:pPr>
      <w:r>
        <w:t xml:space="preserve">In</w:t>
      </w:r>
      <w:r>
        <w:t xml:space="preserve"> </w:t>
      </w:r>
      <w:r>
        <w:rPr>
          <w:bCs/>
          <w:b/>
        </w:rPr>
        <w:t xml:space="preserve">China Shanghai</w:t>
      </w:r>
      <w:r>
        <w:t xml:space="preserve">, there is a pronounced shift toward digital oilfields. The modern</w:t>
      </w:r>
      <w:r>
        <w:t xml:space="preserve"> </w:t>
      </w:r>
      <w:r>
        <w:rPr>
          <w:bCs/>
          <w:b/>
        </w:rPr>
        <w:t xml:space="preserve">Petroleum Engineer</w:t>
      </w:r>
      <w:r>
        <w:t xml:space="preserve"> </w:t>
      </w:r>
      <w:r>
        <w:t xml:space="preserve">in this region must possess skills in data analytics, artificial intelligence, and machine learning to optimize production rates. Traditional methods are being supplemented by real-time monitoring systems that allow engineers to predict equipment failure and optimize reservoir performance remotely.</w:t>
      </w:r>
    </w:p>
    <w:p>
      <w:pPr>
        <w:pStyle w:val="BodyText"/>
      </w:pPr>
      <w:r>
        <w:rPr>
          <w:iCs/>
          <w:i/>
          <w:bCs/>
          <w:b/>
        </w:rPr>
        <w:t xml:space="preserve">Lab Report</w:t>
      </w:r>
      <w:r>
        <w:t xml:space="preserve"> </w:t>
      </w:r>
      <w:r>
        <w:t xml:space="preserve">findings indicate that Shanghai-based engineering firms are leading the development of proprietary software for reservoir simulation. This digital transformation is driven by the high cost of labor and land in</w:t>
      </w:r>
      <w:r>
        <w:t xml:space="preserve"> </w:t>
      </w:r>
      <w:r>
        <w:rPr>
          <w:bCs/>
          <w:b/>
        </w:rPr>
        <w:t xml:space="preserve">China Shanghai</w:t>
      </w:r>
      <w:r>
        <w:t xml:space="preserve">, forcing engineers to maximize efficiency through automation.</w:t>
      </w:r>
    </w:p>
    <w:bookmarkEnd w:id="23"/>
    <w:bookmarkStart w:id="24" w:name="Xdd6f25882871b958153b6e92bbf29e72888f6f8"/>
    <w:p>
      <w:pPr>
        <w:pStyle w:val="Heading3"/>
      </w:pPr>
      <w:r>
        <w:t xml:space="preserve">4.2 Enhanced Oil Recovery (EOR) in Mature Fields</w:t>
      </w:r>
    </w:p>
    <w:p>
      <w:pPr>
        <w:pStyle w:val="FirstParagraph"/>
      </w:pPr>
      <w:r>
        <w:t xml:space="preserve">A significant portion of China’s oil reserves are located in mature fields that require advanced recovery techniques. The</w:t>
      </w:r>
      <w:r>
        <w:t xml:space="preserve"> </w:t>
      </w:r>
      <w:r>
        <w:rPr>
          <w:bCs/>
          <w:b/>
        </w:rPr>
        <w:t xml:space="preserve">Petroleum Engineer</w:t>
      </w:r>
      <w:r>
        <w:t xml:space="preserve"> </w:t>
      </w:r>
      <w:r>
        <w:t xml:space="preserve">plays a pivotal role here, utilizing chemical flooding, gas injection, and thermal methods to extract residual hydrocarbons. In the context of</w:t>
      </w:r>
      <w:r>
        <w:t xml:space="preserve"> </w:t>
      </w:r>
      <w:r>
        <w:rPr>
          <w:bCs/>
          <w:b/>
        </w:rPr>
        <w:t xml:space="preserve">China Shanghai</w:t>
      </w:r>
      <w:r>
        <w:t xml:space="preserve">, which lacks significant domestic onshore reserves but holds financial clout, the engineering expertise developed here is exported to inland provinces like Xinjiang and Shengli.</w:t>
      </w:r>
    </w:p>
    <w:bookmarkEnd w:id="24"/>
    <w:bookmarkStart w:id="25" w:name="X806b3bc165db4d29fe4685c2a41084809e180aa"/>
    <w:p>
      <w:pPr>
        <w:pStyle w:val="Heading3"/>
      </w:pPr>
      <w:r>
        <w:t xml:space="preserve">4.3 Offshore Engineering Challenges in the East China Sea</w:t>
      </w:r>
    </w:p>
    <w:p>
      <w:pPr>
        <w:pStyle w:val="FirstParagraph"/>
      </w:pPr>
      <w:r>
        <w:rPr>
          <w:iCs/>
          <w:i/>
          <w:bCs/>
          <w:b/>
        </w:rPr>
        <w:t xml:space="preserve">Lab Report</w:t>
      </w:r>
      <w:r>
        <w:t xml:space="preserve"> </w:t>
      </w:r>
      <w:r>
        <w:t xml:space="preserve">observations highlight that offshore operations adjacent to</w:t>
      </w:r>
      <w:r>
        <w:t xml:space="preserve"> </w:t>
      </w:r>
      <w:r>
        <w:rPr>
          <w:bCs/>
          <w:b/>
        </w:rPr>
        <w:t xml:space="preserve">China Shanghai</w:t>
      </w:r>
      <w:r>
        <w:t xml:space="preserve">, particularly in the Bohai Bay and East China Sea regions, present unique engineering challenges due to typhoon risks and complex geological formations. The</w:t>
      </w:r>
      <w:r>
        <w:t xml:space="preserve"> </w:t>
      </w:r>
      <w:r>
        <w:rPr>
          <w:bCs/>
          <w:b/>
        </w:rPr>
        <w:t xml:space="preserve">Petroleum Engineer</w:t>
      </w:r>
      <w:r>
        <w:t xml:space="preserve"> </w:t>
      </w:r>
      <w:r>
        <w:t xml:space="preserve">must design robust offshore platforms capable of withstanding severe weather conditions while adhering to strict environmental safeguards.</w:t>
      </w:r>
    </w:p>
    <w:bookmarkEnd w:id="25"/>
    <w:bookmarkEnd w:id="26"/>
    <w:bookmarkStart w:id="27" w:name="Xa0f4fc1ad47837c622737f22ea99a3c502e5e46"/>
    <w:p>
      <w:pPr>
        <w:pStyle w:val="Heading2"/>
      </w:pPr>
      <w:r>
        <w:t xml:space="preserve">5</w:t>
      </w:r>
      <w:r>
        <w:t xml:space="preserve">. Environmental Considerations and Sustainability in China Shanghai</w:t>
      </w:r>
    </w:p>
    <w:p>
      <w:pPr>
        <w:pStyle w:val="FirstParagraph"/>
      </w:pPr>
      <w:r>
        <w:t xml:space="preserve">The most critical aspect discussed in this</w:t>
      </w:r>
      <w:r>
        <w:t xml:space="preserve"> </w:t>
      </w:r>
      <w:r>
        <w:rPr>
          <w:iCs/>
          <w:i/>
          <w:bCs/>
          <w:b/>
        </w:rPr>
        <w:t xml:space="preserve">Lab Report</w:t>
      </w:r>
      <w:r>
        <w:t xml:space="preserve"> </w:t>
      </w:r>
      <w:r>
        <w:t xml:space="preserve">is the intersection of petroleum engineering with environmental sustainability.</w:t>
      </w:r>
      <w:r>
        <w:t xml:space="preserve"> </w:t>
      </w:r>
      <w:r>
        <w:rPr>
          <w:bCs/>
          <w:b/>
        </w:rPr>
        <w:t xml:space="preserve">China Shanghai</w:t>
      </w:r>
      <w:r>
        <w:t xml:space="preserve">, as a global leader in green finance, is pushing for stricter emission controls. Consequently, the</w:t>
      </w:r>
    </w:p>
    <w:p>
      <w:pPr>
        <w:pStyle w:val="BodyText"/>
      </w:pPr>
      <w:r>
        <w:t xml:space="preserve">Petroleum Engineer is now tasked with minimizing the carbon footprint of extraction processes.</w:t>
      </w:r>
    </w:p>
    <w:p>
      <w:pPr>
        <w:pStyle w:val="BodyText"/>
      </w:pPr>
      <w:r>
        <w:t xml:space="preserve">This includes:</w:t>
      </w:r>
    </w:p>
    <w:p>
      <w:pPr>
        <w:numPr>
          <w:ilvl w:val="0"/>
          <w:numId w:val="1002"/>
        </w:numPr>
        <w:pStyle w:val="Compact"/>
      </w:pPr>
      <w:r>
        <w:rPr>
          <w:bCs/>
          <w:b/>
        </w:rPr>
        <w:t xml:space="preserve">Capture and Storage:</w:t>
      </w:r>
      <w:r>
        <w:t xml:space="preserve"> </w:t>
      </w:r>
      <w:r>
        <w:t xml:space="preserve">Integrating Carbon Capture, Utilization, and Storage (CCUS) technologies into existing infrastructure. The</w:t>
      </w:r>
    </w:p>
    <w:p>
      <w:pPr>
        <w:numPr>
          <w:ilvl w:val="0"/>
          <w:numId w:val="1000"/>
        </w:numPr>
        <w:pStyle w:val="Compact"/>
      </w:pPr>
      <w:r>
        <w:t xml:space="preserve">Petroleum Engineer collaborates closely with geologists to identify suitable storage sites.</w:t>
      </w:r>
    </w:p>
    <w:p>
      <w:pPr>
        <w:numPr>
          <w:ilvl w:val="0"/>
          <w:numId w:val="1002"/>
        </w:numPr>
        <w:pStyle w:val="Compact"/>
      </w:pPr>
      <w:r>
        <w:rPr>
          <w:bCs/>
          <w:b/>
        </w:rPr>
        <w:t xml:space="preserve">Methane Leak Detection:</w:t>
      </w:r>
      <w:r>
        <w:t xml:space="preserve"> </w:t>
      </w:r>
      <w:r>
        <w:t xml:space="preserve">Using advanced satellite data and IoT sensors to monitor leaks, a standard increasingly mandated in</w:t>
      </w:r>
    </w:p>
    <w:p>
      <w:pPr>
        <w:numPr>
          <w:ilvl w:val="0"/>
          <w:numId w:val="1000"/>
        </w:numPr>
        <w:pStyle w:val="Compact"/>
      </w:pPr>
      <w:r>
        <w:t xml:space="preserve">China Shanghai’s industrial zones.</w:t>
      </w:r>
    </w:p>
    <w:p>
      <w:pPr>
        <w:numPr>
          <w:ilvl w:val="0"/>
          <w:numId w:val="1002"/>
        </w:numPr>
        <w:pStyle w:val="Compact"/>
      </w:pPr>
      <w:r>
        <w:t xml:space="preserve">Bio-energy Integration: Some engineers in</w:t>
      </w:r>
    </w:p>
    <w:p>
      <w:pPr>
        <w:numPr>
          <w:ilvl w:val="0"/>
          <w:numId w:val="1000"/>
        </w:numPr>
        <w:pStyle w:val="Compact"/>
      </w:pPr>
      <w:r>
        <w:t xml:space="preserve">China Shanghai are exploring hybrid systems that combine oil extraction with solar or wind power generation to reduce reliance on fossil fuels for plant operations.</w:t>
      </w:r>
    </w:p>
    <w:bookmarkEnd w:id="27"/>
    <w:bookmarkStart w:id="28" w:name="X96ebfc7c203b1ebaaae6687aa863504d40b506b"/>
    <w:p>
      <w:pPr>
        <w:pStyle w:val="Heading2"/>
      </w:pPr>
      <w:r>
        <w:t xml:space="preserve">6</w:t>
      </w:r>
      <w:r>
        <w:t xml:space="preserve">. Discussion: Strategic Implications of China Shanghai’s Role</w:t>
      </w:r>
    </w:p>
    <w:p>
      <w:pPr>
        <w:pStyle w:val="FirstParagraph"/>
      </w:pPr>
      <w:r>
        <w:t xml:space="preserve">The findings of this</w:t>
      </w:r>
      <w:r>
        <w:t xml:space="preserve"> </w:t>
      </w:r>
      <w:r>
        <w:rPr>
          <w:iCs/>
          <w:i/>
          <w:bCs/>
          <w:b/>
        </w:rPr>
        <w:t xml:space="preserve">Lab Report</w:t>
      </w:r>
      <w:r>
        <w:t xml:space="preserve"> </w:t>
      </w:r>
      <w:r>
        <w:t xml:space="preserve">suggest that</w:t>
      </w:r>
    </w:p>
    <w:p>
      <w:pPr>
        <w:pStyle w:val="BodyText"/>
      </w:pPr>
      <w:r>
        <w:t xml:space="preserve">China Shanghai is not merely a consumer of oil but a critical brain trust for the petroleum industry. The city hosts numerous international engineering consultancies and R&amp;D centers. For any global entity operating in Asia, understanding the regulatory and technical landscape of &lt; strong &gt; China Shanghai is mandatory.</w:t>
      </w:r>
    </w:p>
    <w:p>
      <w:pPr>
        <w:pStyle w:val="BodyText"/>
      </w:pPr>
      <w:r>
        <w:t xml:space="preserve">The</w:t>
      </w:r>
      <w:r>
        <w:t xml:space="preserve"> </w:t>
      </w:r>
      <w:r>
        <w:rPr>
          <w:bCs/>
          <w:b/>
        </w:rPr>
        <w:t xml:space="preserve">Petroleum Engineer</w:t>
      </w:r>
      <w:r>
        <w:t xml:space="preserve"> </w:t>
      </w:r>
      <w:r>
        <w:t xml:space="preserve">based here must navigate a complex web of local regulations, international standards (such as API or ISO), and state planning directives. The pressure to innovate is immense due to the high concentration of talent and competition in the city. Furthermore, as China aims for carbon peak by 2030 and carbon neutrality by 2060, the</w:t>
      </w:r>
    </w:p>
    <w:p>
      <w:pPr>
        <w:pStyle w:val="BodyText"/>
      </w:pPr>
      <w:r>
        <w:t xml:space="preserve">Petroleum Engineer in Shanghai is at the forefront of designing a "softer" transition strategy for fossil fuel assets.</w:t>
      </w:r>
    </w:p>
    <w:bookmarkEnd w:id="28"/>
    <w:bookmarkStart w:id="30" w:name="conclusion"/>
    <w:p>
      <w:pPr>
        <w:pStyle w:val="Heading2"/>
      </w:pPr>
      <w:r>
        <w:t xml:space="preserve">7</w:t>
      </w:r>
      <w:r>
        <w:t xml:space="preserve">. Conclusion</w:t>
      </w:r>
    </w:p>
    <w:p>
      <w:pPr>
        <w:pStyle w:val="FirstParagraph"/>
      </w:pPr>
      <w:r>
        <w:t xml:space="preserve">This</w:t>
      </w:r>
      <w:r>
        <w:t xml:space="preserve"> </w:t>
      </w:r>
      <w:r>
        <w:rPr>
          <w:iCs/>
          <w:i/>
          <w:bCs/>
          <w:b/>
        </w:rPr>
        <w:t xml:space="preserve">Lab Report</w:t>
      </w:r>
      <w:r>
        <w:t xml:space="preserve"> </w:t>
      </w:r>
      <w:r>
        <w:t xml:space="preserve">concludes that the role of the &lt; strong &gt; Petroleum Engineer in the context of &lt; strong &gt; China Shanghai is multifaceted and rapidly evolving. It has transcended traditional mechanical duties to encompass digital innovation, environmental stewardship, and strategic financial planning.</w:t>
      </w:r>
    </w:p>
    <w:p>
      <w:pPr>
        <w:pStyle w:val="BodyText"/>
      </w:pPr>
      <w:r>
        <w:rPr>
          <w:bCs/>
          <w:b/>
        </w:rPr>
        <w:t xml:space="preserve">China Shanghai</w:t>
      </w:r>
      <w:r>
        <w:t xml:space="preserve"> </w:t>
      </w:r>
      <w:r>
        <w:t xml:space="preserve">serves as a critical nexus where global petroleum engineering standards are tested against local regulatory realities. The engineer operating in this hub must be adaptable, technically proficient in new technologies like AI and CCUS, and deeply aware of the socio-political goals of energy security and environmental protection. Future research should focus on longitudinal studies regarding the effectiveness of these green engineering initiatives implemented from</w:t>
      </w:r>
      <w:r>
        <w:t xml:space="preserve"> </w:t>
      </w:r>
      <w:r>
        <w:rPr>
          <w:bCs/>
          <w:b/>
        </w:rPr>
        <w:t xml:space="preserve">China Shanghai</w:t>
      </w:r>
      <w:r>
        <w:t xml:space="preserve">.</w:t>
      </w:r>
    </w:p>
    <w:bookmarkStart w:id="29" w:name="lab-report-final-note"/>
    <w:p>
      <w:pPr>
        <w:pStyle w:val="Heading3"/>
      </w:pPr>
      <w:r>
        <w:rPr>
          <w:iCs/>
          <w:i/>
        </w:rPr>
        <w:t xml:space="preserve">Lab Report</w:t>
      </w:r>
      <w:r>
        <w:t xml:space="preserve"> </w:t>
      </w:r>
      <w:r>
        <w:t xml:space="preserve">Final Note:</w:t>
      </w:r>
    </w:p>
    <w:p>
      <w:pPr>
        <w:pStyle w:val="FirstParagraph"/>
      </w:pPr>
      <w:r>
        <w:t xml:space="preserve">All technical recommendations herein are tailored to the specific operational, economic, and regulatory environment of</w:t>
      </w:r>
    </w:p>
    <w:p>
      <w:pPr>
        <w:pStyle w:val="BodyText"/>
      </w:pPr>
      <w:r>
        <w:t xml:space="preserve">China Shanghai . Any deployment of these methodologies in other regions must be adapted accordingly.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in China Shanghai Context</dc:title>
  <dc:creator/>
  <dc:language>en</dc:language>
  <cp:keywords/>
  <dcterms:created xsi:type="dcterms:W3CDTF">2026-07-29T08:52:05Z</dcterms:created>
  <dcterms:modified xsi:type="dcterms:W3CDTF">2026-07-29T08:52:05Z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