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Lab</w:t>
      </w:r>
      <w:r>
        <w:t xml:space="preserve"> </w:t>
      </w:r>
      <w:r>
        <w:t xml:space="preserve">Report:</w:t>
      </w:r>
      <w:r>
        <w:t xml:space="preserve"> </w:t>
      </w:r>
      <w:r>
        <w:t xml:space="preserve">Strategic</w:t>
      </w:r>
      <w:r>
        <w:t xml:space="preserve"> </w:t>
      </w:r>
      <w:r>
        <w:t xml:space="preserve">Analysis</w:t>
      </w:r>
      <w:r>
        <w:t xml:space="preserve"> </w:t>
      </w:r>
      <w:r>
        <w:t xml:space="preserve">for</w:t>
      </w:r>
      <w:r>
        <w:t xml:space="preserve"> </w:t>
      </w:r>
      <w:r>
        <w:t xml:space="preserve">France</w:t>
      </w:r>
      <w:r>
        <w:t xml:space="preserve"> </w:t>
      </w:r>
      <w:r>
        <w:t xml:space="preserve">Marseille</w:t>
      </w:r>
      <w:r>
        <w:t xml:space="preserve"> </w:t>
      </w:r>
      <w:r>
        <w:t xml:space="preserve">Operations</w:t>
      </w:r>
    </w:p>
    <w:bookmarkStart w:id="20" w:name="Xa218f05b1abc736dbd04f744255d2c7acbf229d"/>
    <w:p>
      <w:pPr>
        <w:pStyle w:val="Heading1"/>
      </w:pPr>
      <w:r>
        <w:t xml:space="preserve">Petroleum Engineering Lab Report: Strategic Analysis for France Marseille Operations</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Institute of Energy Resources, Marseille</w:t>
      </w:r>
      <w:r>
        <w:br/>
      </w:r>
      <w:r>
        <w:rPr>
          <w:bCs/>
          <w:b/>
        </w:rPr>
        <w:t xml:space="preserve">To:</w:t>
      </w:r>
      <w:r>
        <w:t xml:space="preserve">National Technical Committee on Hydrocarbon Sustainability</w:t>
      </w:r>
      <w:r>
        <w:br/>
      </w:r>
      <w:r>
        <w:rPr>
          <w:bCs/>
          <w:b/>
        </w:rPr>
        <w:t xml:space="preserve">From:</w:t>
      </w:r>
      <w:r>
        <w:t xml:space="preserve">Senior Laboratory Analyst</w:t>
      </w:r>
    </w:p>
    <w:bookmarkEnd w:id="20"/>
    <w:bookmarkStart w:id="21" w:name="introduction-and-scope"/>
    <w:p>
      <w:pPr>
        <w:pStyle w:val="Heading2"/>
      </w:pPr>
      <w:r>
        <w:t xml:space="preserve">1. Introduction and Scope</w:t>
      </w:r>
    </w:p>
    <w:p>
      <w:pPr>
        <w:pStyle w:val="FirstParagraph"/>
      </w:pPr>
      <w:r>
        <w:t xml:space="preserve">This document serves as a comprehensive Lab Report detailing the operational parameters, geological assessments, and engineering protocols required for petroleum extraction activities situated within the specific geographic and regulatory context of France Marseille. As global energy dynamics shift toward sustainability while maintaining current fossil fuel demands, it is imperative to analyze how a Petroleum Engineer functions within this unique Mediterranean hub. The port city of France Marseille serves not only as a critical logistics node for energy importation but also as a strategic base for offshore exploration projects in the Western Mediterranean basin.</w:t>
      </w:r>
    </w:p>
    <w:p>
      <w:pPr>
        <w:pStyle w:val="BodyText"/>
      </w:pPr>
      <w:r>
        <w:t xml:space="preserve">The primary objective of this report is to evaluate the technical and environmental constraints facing modern petroleum engineering initiatives in this region. By focusing on the intersection of advanced extraction technologies and strict European environmental standards, we aim to provide actionable insights for engineers operating in or planning operations near France Marseille.</w:t>
      </w:r>
    </w:p>
    <w:bookmarkEnd w:id="21"/>
    <w:bookmarkStart w:id="22" w:name="Xe4265af9a2c8a21dcfaf95e80caf6778052c908"/>
    <w:p>
      <w:pPr>
        <w:pStyle w:val="Heading2"/>
      </w:pPr>
      <w:r>
        <w:t xml:space="preserve">2. Geological Context: The Western Mediterranean Basin</w:t>
      </w:r>
    </w:p>
    <w:p>
      <w:pPr>
        <w:pStyle w:val="FirstParagraph"/>
      </w:pPr>
      <w:r>
        <w:t xml:space="preserve">The geological complexity surrounding France Marseille requires specialized expertise from any Petroleum Engineer deployed to the region. The offshore areas adjacent to the Provence-Alpes-Côte d'Azur region are characterized by sedimentary basins that have historically hosted hydrocarbon accumulations, though significant commercial discoveries have become increasingly rare in recent decades. The lab analysis of core samples retrieved from exploratory wells near the Marseille port indicates a mixture of carbonate and clastic rock formations.</w:t>
      </w:r>
    </w:p>
    <w:p>
      <w:pPr>
        <w:pStyle w:val="BodyText"/>
      </w:pPr>
      <w:r>
        <w:t xml:space="preserve">Pressure and temperature gradients in these depths are moderate but variable. For a Petroleum Engineer, understanding these specific lithological characteristics is crucial for designing wellbore stability plans. The presence of active fault lines, common in this tectonically active zone, necessitates rigorous seismic monitoring protocols to prevent induced seismicity during any potential extraction phases.</w:t>
      </w:r>
    </w:p>
    <w:bookmarkEnd w:id="22"/>
    <w:bookmarkStart w:id="23" w:name="Xb0e2b7747c49355f250db3b3edfbc83067cb5d2"/>
    <w:p>
      <w:pPr>
        <w:pStyle w:val="Heading2"/>
      </w:pPr>
      <w:r>
        <w:t xml:space="preserve">3. Engineering Methodologies and Extraction Protocols</w:t>
      </w:r>
    </w:p>
    <w:p>
      <w:pPr>
        <w:pStyle w:val="FirstParagraph"/>
      </w:pPr>
      <w:r>
        <w:t xml:space="preserve">In the context of France Marseille, traditional heavy oil recovery methods are largely incompatible with local regulatory frameworks. Consequently, this Lab Report recommends a shift toward enhanced oil recovery (EOR) techniques that minimize surface footprint and environmental impact. The Petroleum Engineer must prioritize precision drilling technologies that reduce the number of required platforms.</w:t>
      </w:r>
    </w:p>
    <w:p>
      <w:pPr>
        <w:pStyle w:val="BodyText"/>
      </w:pPr>
      <w:r>
        <w:t xml:space="preserve">Furthermore, the integration of digital twins and real-time data analytics is essential. Modern Petroleum Engineers operating in France Marseille utilize sophisticated simulation software to model reservoir behavior before physical intervention occurs. This predictive modeling allows for the optimization of production rates while ensuring that pressure depletion does not trigger subsidence issues that could threaten coastal infrastructure in Marseille.</w:t>
      </w:r>
    </w:p>
    <w:bookmarkEnd w:id="23"/>
    <w:bookmarkStart w:id="24" w:name="environmental-regulations-and-compliance"/>
    <w:p>
      <w:pPr>
        <w:pStyle w:val="Heading2"/>
      </w:pPr>
      <w:r>
        <w:t xml:space="preserve">4. Environmental Regulations and Compliance</w:t>
      </w:r>
    </w:p>
    <w:p>
      <w:pPr>
        <w:pStyle w:val="FirstParagraph"/>
      </w:pPr>
      <w:r>
        <w:t xml:space="preserve">A significant portion of this Lab Report addresses the stringent environmental regulations imposed by both French national law and European Union directives. The France Marseille region is ecologically sensitive, featuring marine protected areas that directly impact where and how petroleum extraction can occur. A Petroleum Engineer must navigate a complex legal landscape that mandates zero-discharge policies for drilling muds and requires rigorous air emission controls.</w:t>
      </w:r>
    </w:p>
    <w:p>
      <w:pPr>
        <w:pStyle w:val="BodyText"/>
      </w:pPr>
      <w:r>
        <w:t xml:space="preserve">The lab testing data confirms that any deviation from these environmental standards results in immediate operational halts and severe financial penalties. Therefore, the role of the Petroleum Engineer extends beyond technical extraction to include extensive environmental stewardship. This includes continuous monitoring of water quality parameters around offshore installations and implementing carbon capture, utilization, and storage (CCUS) strategies where feasible.</w:t>
      </w:r>
    </w:p>
    <w:bookmarkEnd w:id="24"/>
    <w:bookmarkStart w:id="25" w:name="logistics-and-infrastructure-integration"/>
    <w:p>
      <w:pPr>
        <w:pStyle w:val="Heading2"/>
      </w:pPr>
      <w:r>
        <w:t xml:space="preserve">5. Logistics and Infrastructure Integration</w:t>
      </w:r>
    </w:p>
    <w:p>
      <w:pPr>
        <w:pStyle w:val="FirstParagraph"/>
      </w:pPr>
      <w:r>
        <w:t xml:space="preserve">The strategic location of France Marseille offers unique logistical advantages for petroleum operations. The city’s extensive port infrastructure facilitates the import of specialized drilling equipment and the export of refined products or associated gases. For a Petroleum Engineer, optimizing supply chain logistics is as critical as reservoir management. Delays in equipment delivery due to port congestion can significantly impact project timelines and budget adherence.</w:t>
      </w:r>
    </w:p>
    <w:p>
      <w:pPr>
        <w:pStyle w:val="BodyText"/>
      </w:pPr>
      <w:r>
        <w:t xml:space="preserve">Parameter</w:t>
      </w:r>
    </w:p>
    <w:p>
      <w:pPr>
        <w:pStyle w:val="BodyText"/>
      </w:pPr>
      <w:r>
        <w:t xml:space="preserve">Marseille Specific Constraint</w:t>
      </w:r>
    </w:p>
    <w:p>
      <w:pPr>
        <w:pStyle w:val="BodyText"/>
      </w:pPr>
      <w:r>
        <w:t xml:space="preserve">Petroleum Engineer Mitigation Strategy</w:t>
      </w:r>
    </w:p>
    <w:p>
      <w:pPr>
        <w:pStyle w:val="BodyText"/>
      </w:pPr>
      <w:r>
        <w:t xml:space="preserve">Traffic Density</w:t>
      </w:r>
    </w:p>
    <w:p>
      <w:pPr>
        <w:pStyle w:val="BodyText"/>
      </w:pPr>
      <w:r>
        <w:t xml:space="preserve">Congested maritime lanes near the Vieux-Port and Fos-sur-Mer.</w:t>
      </w:r>
    </w:p>
    <w:p>
      <w:pPr>
        <w:pStyle w:val="BodyText"/>
      </w:pPr>
      <w:r>
        <w:t xml:space="preserve">Schedule heavy transport during off-peak hours; utilize autonomous barges where permitted.</w:t>
      </w:r>
    </w:p>
    <w:p>
      <w:pPr>
        <w:pStyle w:val="BodyText"/>
      </w:pPr>
      <w:r>
        <w:t xml:space="preserve">Air Quality</w:t>
      </w:r>
    </w:p>
    <w:p>
      <w:pPr>
        <w:pStyle w:val="BodyText"/>
      </w:pPr>
      <w:r>
        <w:t xml:space="preserve">Moderate to high particulate matter levels in urban zones.</w:t>
      </w:r>
    </w:p>
    <w:p>
      <w:pPr>
        <w:pStyle w:val="BodyText"/>
      </w:pPr>
      <w:r>
        <w:t xml:space="preserve">Mandate electric-powered auxiliary units for onshore support facilities near city limits.</w:t>
      </w:r>
    </w:p>
    <w:p>
      <w:pPr>
        <w:pStyle w:val="BodyText"/>
      </w:pPr>
      <w:r>
        <w:t xml:space="preserve">Labor Laws</w:t>
      </w:r>
    </w:p>
    <w:p>
      <w:pPr>
        <w:pStyle w:val="BodyText"/>
      </w:pPr>
      <w:r>
        <w:t xml:space="preserve">&lt;20px;"&gt;Strict working hour limitations and safety certifications required.</w:t>
      </w:r>
    </w:p>
    <w:p>
      <w:pPr>
        <w:pStyle w:val="BodyText"/>
      </w:pPr>
      <w:r>
        <w:t xml:space="preserve">20px; background-color: #fff;""&gt;Implement shift rotation models compliant with French labor codes; invest in continuous safety training.</w:t>
      </w:r>
    </w:p>
    <w:bookmarkEnd w:id="25"/>
    <w:bookmarkStart w:id="26" w:name="safety-and-risk-management"/>
    <w:p>
      <w:pPr>
        <w:pStyle w:val="Heading2"/>
      </w:pPr>
      <w:r>
        <w:t xml:space="preserve">6. Safety and Risk Management</w:t>
      </w:r>
    </w:p>
    <w:p>
      <w:pPr>
        <w:pStyle w:val="FirstParagraph"/>
      </w:pPr>
      <w:r>
        <w:t xml:space="preserve">Safety remains the paramount concern for any Petroleum Engineer working in a densely populated coastal area like France Marseille. The risk of catastrophic failure is mitigated through redundant safety systems and automated shutdown mechanisms. This Lab Report highlights the necessity of conducting regular stress tests on pipelines connecting offshore platforms to onshore refineries.</w:t>
      </w:r>
    </w:p>
    <w:p>
      <w:pPr>
        <w:pStyle w:val="BodyText"/>
      </w:pPr>
      <w:r>
        <w:t xml:space="preserve">Additionally, emergency response plans must account for the specific topography of the region, including rapid evacuation routes in case of fire or explosion. Collaboration with local French civil defense agencies is mandatory to ensure that any incident affecting the petroleum infrastructure does not escalate into a broader humanitarian crisis.</w:t>
      </w:r>
    </w:p>
    <w:bookmarkEnd w:id="26"/>
    <w:bookmarkStart w:id="27" w:name="conclusion-and-future-outlook"/>
    <w:p>
      <w:pPr>
        <w:pStyle w:val="Heading2"/>
      </w:pPr>
      <w:r>
        <w:t xml:space="preserve">7. Conclusion and Future Outlook</w:t>
      </w:r>
    </w:p>
    <w:p>
      <w:pPr>
        <w:pStyle w:val="FirstParagraph"/>
      </w:pPr>
      <w:r>
        <w:t xml:space="preserve">In conclusion, the role of a Petroleum Engineer in France Marseille is evolving from simple extraction specialists to multidisciplinary managers of complex energy systems. The Lab Report findings suggest that while traditional petroleum operations face significant hurdles due to environmental regulations and geological complexities, they remain viable through the adoption of high-precision technology and strict compliance protocols.</w:t>
      </w:r>
    </w:p>
    <w:p>
      <w:pPr>
        <w:pStyle w:val="BodyText"/>
      </w:pPr>
      <w:r>
        <w:t xml:space="preserve">The future of petroleum engineering in this region lies in integration. Engineers must work closely with environmental scientists, logistics experts, and legal advisors to ensure that energy production aligns with the ecological integrity of the Mediterranean coast. By adhering to the rigorous standards outlined in this report, operations near France Marseille can maintain efficiency while respecting the delicate balance between industrial necessity and environmental preservation.</w:t>
      </w:r>
    </w:p>
    <w:p>
      <w:pPr>
        <w:pStyle w:val="BodyText"/>
      </w:pPr>
      <w:r>
        <w:t xml:space="preserve">It is recommended that all Petroleum Engineers assigned to projects involving France Marseille undergo specialized training in EU energy law and Mediterranean geological formations before commencing field work. This proactive approach will ensure operational success and regulatory compliance in one of Europe’s most strategically important energy hubs.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Lab Report: Strategic Analysis for France Marseille Operations</dc:title>
  <dc:creator/>
  <dc:language>en</dc:language>
  <cp:keywords/>
  <dcterms:created xsi:type="dcterms:W3CDTF">2026-07-29T16:37:38Z</dcterms:created>
  <dcterms:modified xsi:type="dcterms:W3CDTF">2026-07-29T16:37:38Z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